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DA7" w:rsidRPr="008C40A3" w:rsidRDefault="001A1FC4" w:rsidP="008C40A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C40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Всероссийский профессиональный конкурс «</w:t>
      </w:r>
      <w:r w:rsidR="00C4163A" w:rsidRPr="008C40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Арктур</w:t>
      </w:r>
      <w:r w:rsidRPr="008C40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» </w:t>
      </w:r>
      <w:r w:rsidR="00C4163A" w:rsidRPr="008C40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-2025</w:t>
      </w:r>
      <w:r w:rsidR="00D41DA7" w:rsidRPr="008C40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1651C7" w:rsidRPr="008C40A3" w:rsidRDefault="001651C7" w:rsidP="008C4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46C1B" w:rsidRPr="008C40A3" w:rsidRDefault="00B46C1B" w:rsidP="008C40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40A3">
        <w:rPr>
          <w:rFonts w:ascii="Times New Roman" w:hAnsi="Times New Roman" w:cs="Times New Roman"/>
          <w:sz w:val="24"/>
          <w:szCs w:val="24"/>
        </w:rPr>
        <w:t xml:space="preserve">Номинация – Руководитель </w:t>
      </w:r>
      <w:r w:rsidRPr="008C40A3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образовательной организации, реализующей дополнительные общеобразовательные программы»:</w:t>
      </w:r>
    </w:p>
    <w:p w:rsidR="005F1777" w:rsidRPr="008C40A3" w:rsidRDefault="005F1777" w:rsidP="008C4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1777" w:rsidRPr="008C40A3" w:rsidRDefault="005F1777" w:rsidP="008C4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40A3">
        <w:rPr>
          <w:rFonts w:ascii="Times New Roman" w:hAnsi="Times New Roman" w:cs="Times New Roman"/>
          <w:sz w:val="24"/>
          <w:szCs w:val="24"/>
        </w:rPr>
        <w:t>Профессиональная позиция включает в себя осознание вызовов, целей и приоритетов как своей деятельности, так и работы руководимой организации; задач системы дополнительного образования.</w:t>
      </w:r>
    </w:p>
    <w:p w:rsidR="00B46C1B" w:rsidRPr="008C40A3" w:rsidRDefault="00B46C1B" w:rsidP="008C40A3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  <w:shd w:val="clear" w:color="auto" w:fill="FFFFFF"/>
        </w:rPr>
      </w:pPr>
      <w:r w:rsidRPr="008C40A3">
        <w:rPr>
          <w:rFonts w:ascii="Times New Roman" w:hAnsi="Times New Roman" w:cs="Times New Roman"/>
          <w:color w:val="000000"/>
          <w:sz w:val="24"/>
          <w:szCs w:val="24"/>
          <w:highlight w:val="yellow"/>
          <w:shd w:val="clear" w:color="auto" w:fill="FFFFFF"/>
        </w:rPr>
        <w:t>Я только спросить</w:t>
      </w:r>
      <w:r w:rsidR="00EF13FD">
        <w:rPr>
          <w:rFonts w:ascii="Times New Roman" w:hAnsi="Times New Roman" w:cs="Times New Roman"/>
          <w:color w:val="000000"/>
          <w:sz w:val="24"/>
          <w:szCs w:val="24"/>
          <w:highlight w:val="yellow"/>
          <w:shd w:val="clear" w:color="auto" w:fill="FFFFFF"/>
        </w:rPr>
        <w:t xml:space="preserve"> </w:t>
      </w:r>
      <w:r w:rsidRPr="008C40A3">
        <w:rPr>
          <w:rFonts w:ascii="Times New Roman" w:hAnsi="Times New Roman" w:cs="Times New Roman"/>
          <w:color w:val="000000"/>
          <w:sz w:val="24"/>
          <w:szCs w:val="24"/>
          <w:highlight w:val="yellow"/>
          <w:shd w:val="clear" w:color="auto" w:fill="FFFFFF"/>
        </w:rPr>
        <w:t>- а кто вы?</w:t>
      </w:r>
    </w:p>
    <w:p w:rsidR="00607BBA" w:rsidRPr="008C40A3" w:rsidRDefault="00607BBA" w:rsidP="008C4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40A3">
        <w:rPr>
          <w:rFonts w:ascii="Times New Roman" w:hAnsi="Times New Roman" w:cs="Times New Roman"/>
          <w:sz w:val="24"/>
          <w:szCs w:val="24"/>
        </w:rPr>
        <w:t>Меня зовут Васильева Ольга Геннадьевна, и я занимаю должность директора муниципального бюджетного образовательного учреждения дополнительного образования «Станция юных техников Устиновского района города Ижевска». С 2011 года я активно занимаюсь организацией и развитием дополнительного образования для детей, как нашего района, так и города в целом.</w:t>
      </w:r>
    </w:p>
    <w:p w:rsidR="008A23A4" w:rsidRPr="008C40A3" w:rsidRDefault="008A23A4" w:rsidP="008C40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Днем создания СЮТ считается 01.09.1972 года. В этот день был создан юношеский автомотоклуб, который был впоследствии реорганизован в СЮТ. </w:t>
      </w:r>
      <w:r w:rsidR="00B46C1B" w:rsidRPr="008C40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Станци</w:t>
      </w:r>
      <w:r w:rsidR="00B62C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я </w:t>
      </w:r>
      <w:r w:rsidR="00B46C1B" w:rsidRPr="008C40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юных техников Устиновского района  - необычное образовательное учреждение. В нем нет учебных классов, уроков, фронтальной и лекционной форм обучения. СЮТ  </w:t>
      </w:r>
      <w:proofErr w:type="gramStart"/>
      <w:r w:rsidR="00B46C1B" w:rsidRPr="008C40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ориентирован</w:t>
      </w:r>
      <w:proofErr w:type="gramEnd"/>
      <w:r w:rsidR="00B46C1B" w:rsidRPr="008C40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целиком и полностью на практическое обучение, проектную деятельность и современные технологии. К сожалению, мы не  представляем  собой современный лабораторно-технологический комплекс, но у нас  имеется 6  кабинетов- мастерских, коридор для  выставок. Но по содержательной части мы, на мой взгляд, в тренде технологического образования, которая позволяет значительно больше, чем только профориентация и профильное обучение.  </w:t>
      </w:r>
    </w:p>
    <w:p w:rsidR="00B46C1B" w:rsidRPr="008C40A3" w:rsidRDefault="00B46C1B" w:rsidP="008C4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7BBA" w:rsidRPr="008C40A3" w:rsidRDefault="00607BBA" w:rsidP="008C40A3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8C40A3">
        <w:rPr>
          <w:rFonts w:ascii="Times New Roman" w:hAnsi="Times New Roman" w:cs="Times New Roman"/>
          <w:sz w:val="24"/>
          <w:szCs w:val="24"/>
          <w:highlight w:val="yellow"/>
        </w:rPr>
        <w:t>Я  только спросить</w:t>
      </w:r>
      <w:r w:rsidR="00EF13F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8C40A3">
        <w:rPr>
          <w:rFonts w:ascii="Times New Roman" w:hAnsi="Times New Roman" w:cs="Times New Roman"/>
          <w:sz w:val="24"/>
          <w:szCs w:val="24"/>
          <w:highlight w:val="yellow"/>
        </w:rPr>
        <w:t xml:space="preserve">- а как у вас осуществляется образовательная деятельность? </w:t>
      </w:r>
    </w:p>
    <w:p w:rsidR="005F1777" w:rsidRPr="008C40A3" w:rsidRDefault="005F1777" w:rsidP="008C4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1777" w:rsidRPr="008C40A3" w:rsidRDefault="005F1777" w:rsidP="008C4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40A3">
        <w:rPr>
          <w:rFonts w:ascii="Times New Roman" w:hAnsi="Times New Roman" w:cs="Times New Roman"/>
          <w:sz w:val="24"/>
          <w:szCs w:val="24"/>
        </w:rPr>
        <w:t xml:space="preserve">Дополнительное образование играет ключевую роль в развитии детей, предоставляя возможности для расширения их кругозора и помогая определить личные цели и стратегии роста. Оно позволяет детям использовать свои индивидуальные качества и обстоятельства в качестве ресурсов, формируя качества, необходимые для успешного будущего. В 2022 году было принято Правительством «Концепция дополнительного образования детей до 2030 года», которая определяет приоритетные направления и задачи в данной сфере. </w:t>
      </w:r>
    </w:p>
    <w:p w:rsidR="005F1777" w:rsidRPr="008C40A3" w:rsidRDefault="005F1777" w:rsidP="008C4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40A3">
        <w:rPr>
          <w:rFonts w:ascii="Times New Roman" w:hAnsi="Times New Roman" w:cs="Times New Roman"/>
          <w:sz w:val="24"/>
          <w:szCs w:val="24"/>
        </w:rPr>
        <w:t xml:space="preserve">В рамках реализации этой концепции мы стремимся развивать </w:t>
      </w:r>
      <w:r w:rsidR="00C4163A" w:rsidRPr="008C40A3">
        <w:rPr>
          <w:rFonts w:ascii="Times New Roman" w:hAnsi="Times New Roman" w:cs="Times New Roman"/>
          <w:sz w:val="24"/>
          <w:szCs w:val="24"/>
        </w:rPr>
        <w:t>П</w:t>
      </w:r>
      <w:r w:rsidRPr="008C40A3">
        <w:rPr>
          <w:rFonts w:ascii="Times New Roman" w:hAnsi="Times New Roman" w:cs="Times New Roman"/>
          <w:sz w:val="24"/>
          <w:szCs w:val="24"/>
        </w:rPr>
        <w:t>рограмму</w:t>
      </w:r>
      <w:r w:rsidR="00C4163A" w:rsidRPr="008C40A3">
        <w:rPr>
          <w:rFonts w:ascii="Times New Roman" w:hAnsi="Times New Roman" w:cs="Times New Roman"/>
          <w:sz w:val="24"/>
          <w:szCs w:val="24"/>
        </w:rPr>
        <w:t xml:space="preserve"> развития</w:t>
      </w:r>
      <w:r w:rsidRPr="008C40A3">
        <w:rPr>
          <w:rFonts w:ascii="Times New Roman" w:hAnsi="Times New Roman" w:cs="Times New Roman"/>
          <w:sz w:val="24"/>
          <w:szCs w:val="24"/>
        </w:rPr>
        <w:t xml:space="preserve">, учитывающую интересы и потребности наших </w:t>
      </w:r>
      <w:r w:rsidR="00C4163A" w:rsidRPr="008C40A3">
        <w:rPr>
          <w:rFonts w:ascii="Times New Roman" w:hAnsi="Times New Roman" w:cs="Times New Roman"/>
          <w:sz w:val="24"/>
          <w:szCs w:val="24"/>
        </w:rPr>
        <w:t>об</w:t>
      </w:r>
      <w:r w:rsidRPr="008C40A3">
        <w:rPr>
          <w:rFonts w:ascii="Times New Roman" w:hAnsi="Times New Roman" w:cs="Times New Roman"/>
          <w:sz w:val="24"/>
          <w:szCs w:val="24"/>
        </w:rPr>
        <w:t>уча</w:t>
      </w:r>
      <w:r w:rsidR="00C4163A" w:rsidRPr="008C40A3">
        <w:rPr>
          <w:rFonts w:ascii="Times New Roman" w:hAnsi="Times New Roman" w:cs="Times New Roman"/>
          <w:sz w:val="24"/>
          <w:szCs w:val="24"/>
        </w:rPr>
        <w:t>ю</w:t>
      </w:r>
      <w:r w:rsidRPr="008C40A3">
        <w:rPr>
          <w:rFonts w:ascii="Times New Roman" w:hAnsi="Times New Roman" w:cs="Times New Roman"/>
          <w:sz w:val="24"/>
          <w:szCs w:val="24"/>
        </w:rPr>
        <w:t>щихся, способствуя их всестороннему развитию и самореализации.</w:t>
      </w:r>
    </w:p>
    <w:p w:rsidR="005F1777" w:rsidRPr="008C40A3" w:rsidRDefault="005F1777" w:rsidP="008C4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40A3">
        <w:rPr>
          <w:rFonts w:ascii="Times New Roman" w:hAnsi="Times New Roman" w:cs="Times New Roman"/>
          <w:sz w:val="24"/>
          <w:szCs w:val="24"/>
        </w:rPr>
        <w:t xml:space="preserve">В современном мире крайне важно, чтобы дополнительное образование соответствовало актуальным трендам и потребностям детей. </w:t>
      </w:r>
      <w:r w:rsidR="00607BBA" w:rsidRPr="008C40A3">
        <w:rPr>
          <w:rFonts w:ascii="Times New Roman" w:hAnsi="Times New Roman" w:cs="Times New Roman"/>
          <w:sz w:val="24"/>
          <w:szCs w:val="24"/>
        </w:rPr>
        <w:t xml:space="preserve">Одна из </w:t>
      </w:r>
      <w:r w:rsidRPr="008C40A3">
        <w:rPr>
          <w:rFonts w:ascii="Times New Roman" w:hAnsi="Times New Roman" w:cs="Times New Roman"/>
          <w:sz w:val="24"/>
          <w:szCs w:val="24"/>
        </w:rPr>
        <w:t xml:space="preserve"> ключевых задач </w:t>
      </w:r>
      <w:r w:rsidR="00607BBA" w:rsidRPr="008C40A3">
        <w:rPr>
          <w:rFonts w:ascii="Times New Roman" w:hAnsi="Times New Roman" w:cs="Times New Roman"/>
          <w:sz w:val="24"/>
          <w:szCs w:val="24"/>
        </w:rPr>
        <w:t xml:space="preserve">- </w:t>
      </w:r>
      <w:r w:rsidRPr="008C40A3">
        <w:rPr>
          <w:rFonts w:ascii="Times New Roman" w:hAnsi="Times New Roman" w:cs="Times New Roman"/>
          <w:sz w:val="24"/>
          <w:szCs w:val="24"/>
        </w:rPr>
        <w:t xml:space="preserve"> создание условий для самореализации и развития талантов детей, а также формирование высоконравственной, гармонично развитой и социально ответственной личности.</w:t>
      </w:r>
    </w:p>
    <w:p w:rsidR="00607BBA" w:rsidRPr="008C40A3" w:rsidRDefault="00607BBA" w:rsidP="008C40A3">
      <w:pPr>
        <w:pStyle w:val="11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40A3">
        <w:rPr>
          <w:rFonts w:ascii="Times New Roman" w:hAnsi="Times New Roman" w:cs="Times New Roman"/>
          <w:sz w:val="24"/>
          <w:szCs w:val="24"/>
        </w:rPr>
        <w:t xml:space="preserve">С уверенностью могу сказать, что Станция юных техников Устиновского района представляет собой уникальную образовательную среду, которая стремится удовлетворить эти требования. Мы предлагаем разнообразные программы, способствующие раскрытию детских талантов и интересов, а также обучаем детей </w:t>
      </w:r>
      <w:proofErr w:type="gramStart"/>
      <w:r w:rsidRPr="008C40A3">
        <w:rPr>
          <w:rFonts w:ascii="Times New Roman" w:hAnsi="Times New Roman" w:cs="Times New Roman"/>
          <w:sz w:val="24"/>
          <w:szCs w:val="24"/>
        </w:rPr>
        <w:t>быть</w:t>
      </w:r>
      <w:proofErr w:type="gramEnd"/>
      <w:r w:rsidRPr="008C40A3">
        <w:rPr>
          <w:rFonts w:ascii="Times New Roman" w:hAnsi="Times New Roman" w:cs="Times New Roman"/>
          <w:sz w:val="24"/>
          <w:szCs w:val="24"/>
        </w:rPr>
        <w:t xml:space="preserve"> ответственными и осознанными членами общества. М</w:t>
      </w:r>
      <w:proofErr w:type="gramStart"/>
      <w:r w:rsidRPr="008C40A3">
        <w:rPr>
          <w:rFonts w:ascii="Times New Roman" w:hAnsi="Times New Roman" w:cs="Times New Roman"/>
          <w:sz w:val="24"/>
          <w:szCs w:val="24"/>
        </w:rPr>
        <w:t>ы-</w:t>
      </w:r>
      <w:proofErr w:type="gramEnd"/>
      <w:r w:rsidRPr="008C40A3">
        <w:rPr>
          <w:rFonts w:ascii="Times New Roman" w:hAnsi="Times New Roman" w:cs="Times New Roman"/>
          <w:sz w:val="24"/>
          <w:szCs w:val="24"/>
        </w:rPr>
        <w:t xml:space="preserve"> Станция юных техников, и основной направленностью является техническая, ее доля составляет 66%, художественная и социально-гуманитарная – 34%. </w:t>
      </w:r>
    </w:p>
    <w:p w:rsidR="00607BBA" w:rsidRPr="008C40A3" w:rsidRDefault="00607BBA" w:rsidP="008C4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4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41"/>
        <w:gridCol w:w="3503"/>
        <w:gridCol w:w="1476"/>
        <w:gridCol w:w="1475"/>
        <w:gridCol w:w="1475"/>
        <w:gridCol w:w="1475"/>
      </w:tblGrid>
      <w:tr w:rsidR="00607BBA" w:rsidRPr="008C40A3" w:rsidTr="008B6D5A">
        <w:trPr>
          <w:cantSplit/>
          <w:trHeight w:val="420"/>
          <w:tblHeader/>
        </w:trPr>
        <w:tc>
          <w:tcPr>
            <w:tcW w:w="541" w:type="dxa"/>
            <w:vMerge w:val="restart"/>
          </w:tcPr>
          <w:p w:rsidR="00607BBA" w:rsidRPr="008C40A3" w:rsidRDefault="00607BBA" w:rsidP="008C40A3">
            <w:pPr>
              <w:pStyle w:val="normal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03" w:type="dxa"/>
            <w:vMerge w:val="restart"/>
          </w:tcPr>
          <w:p w:rsidR="00607BBA" w:rsidRPr="008C40A3" w:rsidRDefault="00607BBA" w:rsidP="008C40A3">
            <w:pPr>
              <w:pStyle w:val="normal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Направленность</w:t>
            </w:r>
          </w:p>
        </w:tc>
        <w:tc>
          <w:tcPr>
            <w:tcW w:w="2951" w:type="dxa"/>
            <w:gridSpan w:val="2"/>
            <w:tcBorders>
              <w:bottom w:val="single" w:sz="4" w:space="0" w:color="000000"/>
            </w:tcBorders>
          </w:tcPr>
          <w:p w:rsidR="00607BBA" w:rsidRPr="008C40A3" w:rsidRDefault="00607BBA" w:rsidP="008C40A3">
            <w:pPr>
              <w:pStyle w:val="normal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</w:rPr>
              <w:t>2023-2024 учебный год</w:t>
            </w:r>
          </w:p>
        </w:tc>
        <w:tc>
          <w:tcPr>
            <w:tcW w:w="2950" w:type="dxa"/>
            <w:gridSpan w:val="2"/>
            <w:tcBorders>
              <w:bottom w:val="single" w:sz="4" w:space="0" w:color="000000"/>
            </w:tcBorders>
          </w:tcPr>
          <w:p w:rsidR="00607BBA" w:rsidRPr="008C40A3" w:rsidRDefault="00607BBA" w:rsidP="008C40A3">
            <w:pPr>
              <w:pStyle w:val="normal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</w:rPr>
              <w:t>2024-2025 учебный год</w:t>
            </w:r>
          </w:p>
        </w:tc>
      </w:tr>
      <w:tr w:rsidR="00607BBA" w:rsidRPr="008C40A3" w:rsidTr="008B6D5A">
        <w:trPr>
          <w:cantSplit/>
          <w:trHeight w:val="390"/>
          <w:tblHeader/>
        </w:trPr>
        <w:tc>
          <w:tcPr>
            <w:tcW w:w="541" w:type="dxa"/>
            <w:vMerge/>
          </w:tcPr>
          <w:p w:rsidR="00607BBA" w:rsidRPr="008C40A3" w:rsidRDefault="00607BBA" w:rsidP="008C40A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  <w:vMerge/>
          </w:tcPr>
          <w:p w:rsidR="00607BBA" w:rsidRPr="008C40A3" w:rsidRDefault="00607BBA" w:rsidP="008C40A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right w:val="single" w:sz="4" w:space="0" w:color="000000"/>
            </w:tcBorders>
          </w:tcPr>
          <w:p w:rsidR="00607BBA" w:rsidRPr="008C40A3" w:rsidRDefault="00607BBA" w:rsidP="008C40A3">
            <w:pPr>
              <w:pStyle w:val="normal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Кол-во </w:t>
            </w:r>
            <w:proofErr w:type="spellStart"/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</w:rPr>
              <w:t>об-ся</w:t>
            </w:r>
            <w:proofErr w:type="spellEnd"/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МЗ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</w:tcBorders>
          </w:tcPr>
          <w:p w:rsidR="00607BBA" w:rsidRPr="008C40A3" w:rsidRDefault="00607BBA" w:rsidP="008C40A3">
            <w:pPr>
              <w:pStyle w:val="normal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Кол-во </w:t>
            </w:r>
            <w:proofErr w:type="spellStart"/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</w:rPr>
              <w:t>об-ся</w:t>
            </w:r>
            <w:proofErr w:type="spellEnd"/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ПФ</w:t>
            </w:r>
          </w:p>
        </w:tc>
        <w:tc>
          <w:tcPr>
            <w:tcW w:w="1475" w:type="dxa"/>
            <w:tcBorders>
              <w:top w:val="single" w:sz="4" w:space="0" w:color="000000"/>
              <w:right w:val="single" w:sz="4" w:space="0" w:color="000000"/>
            </w:tcBorders>
          </w:tcPr>
          <w:p w:rsidR="00607BBA" w:rsidRPr="008C40A3" w:rsidRDefault="00607BBA" w:rsidP="008C40A3">
            <w:pPr>
              <w:pStyle w:val="normal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Кол-во </w:t>
            </w:r>
            <w:proofErr w:type="spellStart"/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</w:rPr>
              <w:t>об-ся</w:t>
            </w:r>
            <w:proofErr w:type="spellEnd"/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МЗ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</w:tcBorders>
          </w:tcPr>
          <w:p w:rsidR="00607BBA" w:rsidRPr="008C40A3" w:rsidRDefault="00607BBA" w:rsidP="008C40A3">
            <w:pPr>
              <w:pStyle w:val="normal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Кол-во </w:t>
            </w:r>
            <w:proofErr w:type="spellStart"/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</w:rPr>
              <w:t>об-ся</w:t>
            </w:r>
            <w:proofErr w:type="spellEnd"/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ПФ</w:t>
            </w:r>
          </w:p>
        </w:tc>
      </w:tr>
      <w:tr w:rsidR="00607BBA" w:rsidRPr="008C40A3" w:rsidTr="008B6D5A">
        <w:trPr>
          <w:cantSplit/>
          <w:tblHeader/>
        </w:trPr>
        <w:tc>
          <w:tcPr>
            <w:tcW w:w="541" w:type="dxa"/>
          </w:tcPr>
          <w:p w:rsidR="00607BBA" w:rsidRPr="008C40A3" w:rsidRDefault="00607BBA" w:rsidP="00B62CF2">
            <w:pPr>
              <w:pStyle w:val="normal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03" w:type="dxa"/>
          </w:tcPr>
          <w:p w:rsidR="00607BBA" w:rsidRPr="008C40A3" w:rsidRDefault="00607BBA" w:rsidP="00B62CF2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Техническая</w:t>
            </w:r>
          </w:p>
        </w:tc>
        <w:tc>
          <w:tcPr>
            <w:tcW w:w="1476" w:type="dxa"/>
          </w:tcPr>
          <w:p w:rsidR="00607BBA" w:rsidRPr="008C40A3" w:rsidRDefault="00607BBA" w:rsidP="008C40A3">
            <w:pPr>
              <w:pStyle w:val="normal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</w:rPr>
              <w:t>960</w:t>
            </w:r>
          </w:p>
        </w:tc>
        <w:tc>
          <w:tcPr>
            <w:tcW w:w="1475" w:type="dxa"/>
          </w:tcPr>
          <w:p w:rsidR="00607BBA" w:rsidRPr="008C40A3" w:rsidRDefault="00607BBA" w:rsidP="008C40A3">
            <w:pPr>
              <w:pStyle w:val="normal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</w:rPr>
              <w:t>391</w:t>
            </w:r>
          </w:p>
        </w:tc>
        <w:tc>
          <w:tcPr>
            <w:tcW w:w="1475" w:type="dxa"/>
          </w:tcPr>
          <w:p w:rsidR="00607BBA" w:rsidRPr="008C40A3" w:rsidRDefault="00607BBA" w:rsidP="008C40A3">
            <w:pPr>
              <w:pStyle w:val="normal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</w:rPr>
              <w:t>894</w:t>
            </w:r>
          </w:p>
        </w:tc>
        <w:tc>
          <w:tcPr>
            <w:tcW w:w="1475" w:type="dxa"/>
          </w:tcPr>
          <w:p w:rsidR="00607BBA" w:rsidRPr="008C40A3" w:rsidRDefault="00607BBA" w:rsidP="008C40A3">
            <w:pPr>
              <w:pStyle w:val="normal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</w:rPr>
              <w:t>293</w:t>
            </w:r>
          </w:p>
        </w:tc>
      </w:tr>
      <w:tr w:rsidR="00607BBA" w:rsidRPr="008C40A3" w:rsidTr="008B6D5A">
        <w:trPr>
          <w:cantSplit/>
          <w:tblHeader/>
        </w:trPr>
        <w:tc>
          <w:tcPr>
            <w:tcW w:w="541" w:type="dxa"/>
          </w:tcPr>
          <w:p w:rsidR="00607BBA" w:rsidRPr="008C40A3" w:rsidRDefault="00607BBA" w:rsidP="00B62CF2">
            <w:pPr>
              <w:pStyle w:val="normal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03" w:type="dxa"/>
          </w:tcPr>
          <w:p w:rsidR="00607BBA" w:rsidRPr="008C40A3" w:rsidRDefault="00607BBA" w:rsidP="00B62CF2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Художественная</w:t>
            </w:r>
          </w:p>
        </w:tc>
        <w:tc>
          <w:tcPr>
            <w:tcW w:w="1476" w:type="dxa"/>
          </w:tcPr>
          <w:p w:rsidR="00607BBA" w:rsidRPr="008C40A3" w:rsidRDefault="00607BBA" w:rsidP="008C40A3">
            <w:pPr>
              <w:pStyle w:val="normal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475" w:type="dxa"/>
          </w:tcPr>
          <w:p w:rsidR="00607BBA" w:rsidRPr="008C40A3" w:rsidRDefault="00607BBA" w:rsidP="008C40A3">
            <w:pPr>
              <w:pStyle w:val="normal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75" w:type="dxa"/>
          </w:tcPr>
          <w:p w:rsidR="00607BBA" w:rsidRPr="008C40A3" w:rsidRDefault="00607BBA" w:rsidP="008C40A3">
            <w:pPr>
              <w:pStyle w:val="normal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1475" w:type="dxa"/>
          </w:tcPr>
          <w:p w:rsidR="00607BBA" w:rsidRPr="008C40A3" w:rsidRDefault="00607BBA" w:rsidP="008C40A3">
            <w:pPr>
              <w:pStyle w:val="normal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607BBA" w:rsidRPr="008C40A3" w:rsidTr="008B6D5A">
        <w:trPr>
          <w:cantSplit/>
          <w:tblHeader/>
        </w:trPr>
        <w:tc>
          <w:tcPr>
            <w:tcW w:w="541" w:type="dxa"/>
          </w:tcPr>
          <w:p w:rsidR="00607BBA" w:rsidRPr="008C40A3" w:rsidRDefault="00607BBA" w:rsidP="00B62CF2">
            <w:pPr>
              <w:pStyle w:val="normal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03" w:type="dxa"/>
          </w:tcPr>
          <w:p w:rsidR="00607BBA" w:rsidRPr="008C40A3" w:rsidRDefault="00607BBA" w:rsidP="00B62CF2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Социально-гуманитарная</w:t>
            </w:r>
          </w:p>
        </w:tc>
        <w:tc>
          <w:tcPr>
            <w:tcW w:w="1476" w:type="dxa"/>
          </w:tcPr>
          <w:p w:rsidR="00607BBA" w:rsidRPr="008C40A3" w:rsidRDefault="00607BBA" w:rsidP="008C40A3">
            <w:pPr>
              <w:pStyle w:val="normal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475" w:type="dxa"/>
          </w:tcPr>
          <w:p w:rsidR="00607BBA" w:rsidRPr="008C40A3" w:rsidRDefault="00607BBA" w:rsidP="008C40A3">
            <w:pPr>
              <w:pStyle w:val="normal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475" w:type="dxa"/>
          </w:tcPr>
          <w:p w:rsidR="00607BBA" w:rsidRPr="008C40A3" w:rsidRDefault="00607BBA" w:rsidP="008C40A3">
            <w:pPr>
              <w:pStyle w:val="normal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75" w:type="dxa"/>
          </w:tcPr>
          <w:p w:rsidR="00607BBA" w:rsidRPr="008C40A3" w:rsidRDefault="00607BBA" w:rsidP="008C40A3">
            <w:pPr>
              <w:pStyle w:val="normal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</w:tr>
      <w:tr w:rsidR="00607BBA" w:rsidRPr="008C40A3" w:rsidTr="008B6D5A">
        <w:trPr>
          <w:cantSplit/>
          <w:tblHeader/>
        </w:trPr>
        <w:tc>
          <w:tcPr>
            <w:tcW w:w="541" w:type="dxa"/>
          </w:tcPr>
          <w:p w:rsidR="00607BBA" w:rsidRPr="008C40A3" w:rsidRDefault="00607BBA" w:rsidP="00B62CF2">
            <w:pPr>
              <w:pStyle w:val="normal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03" w:type="dxa"/>
          </w:tcPr>
          <w:p w:rsidR="00607BBA" w:rsidRPr="008C40A3" w:rsidRDefault="00607BBA" w:rsidP="00B62CF2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Естественнонаучная</w:t>
            </w:r>
          </w:p>
        </w:tc>
        <w:tc>
          <w:tcPr>
            <w:tcW w:w="1476" w:type="dxa"/>
          </w:tcPr>
          <w:p w:rsidR="00607BBA" w:rsidRPr="008C40A3" w:rsidRDefault="00607BBA" w:rsidP="008C40A3">
            <w:pPr>
              <w:pStyle w:val="normal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5" w:type="dxa"/>
          </w:tcPr>
          <w:p w:rsidR="00607BBA" w:rsidRPr="008C40A3" w:rsidRDefault="00607BBA" w:rsidP="008C40A3">
            <w:pPr>
              <w:pStyle w:val="normal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75" w:type="dxa"/>
          </w:tcPr>
          <w:p w:rsidR="00607BBA" w:rsidRPr="008C40A3" w:rsidRDefault="00607BBA" w:rsidP="008C40A3">
            <w:pPr>
              <w:pStyle w:val="normal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75" w:type="dxa"/>
          </w:tcPr>
          <w:p w:rsidR="00607BBA" w:rsidRPr="008C40A3" w:rsidRDefault="00607BBA" w:rsidP="008C40A3">
            <w:pPr>
              <w:pStyle w:val="normal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607BBA" w:rsidRPr="008C40A3" w:rsidRDefault="00607BBA" w:rsidP="008C40A3">
      <w:pPr>
        <w:pStyle w:val="11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8C40A3">
        <w:rPr>
          <w:rFonts w:ascii="Times New Roman" w:hAnsi="Times New Roman" w:cs="Times New Roman"/>
          <w:b/>
          <w:bCs/>
          <w:sz w:val="24"/>
          <w:szCs w:val="24"/>
        </w:rPr>
        <w:lastRenderedPageBreak/>
        <w:t>Информация о реализуемых образовательных программах по направленностям:</w:t>
      </w:r>
      <w:r w:rsidRPr="008C40A3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bookmarkStart w:id="0" w:name="BM1fob9te" w:colFirst="0" w:colLast="0"/>
      <w:bookmarkEnd w:id="0"/>
    </w:p>
    <w:p w:rsidR="00607BBA" w:rsidRPr="008C40A3" w:rsidRDefault="00607BBA" w:rsidP="008C40A3">
      <w:pPr>
        <w:pStyle w:val="11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40A3">
        <w:rPr>
          <w:rFonts w:ascii="Times New Roman" w:hAnsi="Times New Roman" w:cs="Times New Roman"/>
          <w:b/>
          <w:bCs/>
          <w:sz w:val="24"/>
          <w:szCs w:val="24"/>
        </w:rPr>
        <w:t>Социально-гуманитарна</w:t>
      </w:r>
      <w:proofErr w:type="gramStart"/>
      <w:r w:rsidRPr="008C40A3">
        <w:rPr>
          <w:rFonts w:ascii="Times New Roman" w:hAnsi="Times New Roman" w:cs="Times New Roman"/>
          <w:b/>
          <w:bCs/>
          <w:sz w:val="24"/>
          <w:szCs w:val="24"/>
        </w:rPr>
        <w:t>я-</w:t>
      </w:r>
      <w:proofErr w:type="gramEnd"/>
      <w:r w:rsidRPr="008C40A3">
        <w:rPr>
          <w:rFonts w:ascii="Times New Roman" w:hAnsi="Times New Roman" w:cs="Times New Roman"/>
          <w:b/>
          <w:bCs/>
          <w:sz w:val="24"/>
          <w:szCs w:val="24"/>
        </w:rPr>
        <w:t xml:space="preserve">  программы:</w:t>
      </w:r>
    </w:p>
    <w:p w:rsidR="00607BBA" w:rsidRPr="008C40A3" w:rsidRDefault="00607BBA" w:rsidP="008C40A3">
      <w:pPr>
        <w:pStyle w:val="11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40A3">
        <w:rPr>
          <w:rFonts w:ascii="Times New Roman" w:hAnsi="Times New Roman" w:cs="Times New Roman"/>
          <w:sz w:val="24"/>
          <w:szCs w:val="24"/>
        </w:rPr>
        <w:t xml:space="preserve">Юный исследователь, Я из будущего, </w:t>
      </w:r>
      <w:proofErr w:type="spellStart"/>
      <w:r w:rsidRPr="008C40A3">
        <w:rPr>
          <w:rFonts w:ascii="Times New Roman" w:hAnsi="Times New Roman" w:cs="Times New Roman"/>
          <w:sz w:val="24"/>
          <w:szCs w:val="24"/>
        </w:rPr>
        <w:t>Экономик-сити</w:t>
      </w:r>
      <w:proofErr w:type="spellEnd"/>
      <w:r w:rsidRPr="008C40A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07BBA" w:rsidRPr="008C40A3" w:rsidRDefault="00607BBA" w:rsidP="008C40A3">
      <w:pPr>
        <w:pStyle w:val="11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40A3">
        <w:rPr>
          <w:rFonts w:ascii="Times New Roman" w:hAnsi="Times New Roman" w:cs="Times New Roman"/>
          <w:b/>
          <w:bCs/>
          <w:sz w:val="24"/>
          <w:szCs w:val="24"/>
        </w:rPr>
        <w:t>Художественная направленност</w:t>
      </w:r>
      <w:proofErr w:type="gramStart"/>
      <w:r w:rsidRPr="008C40A3">
        <w:rPr>
          <w:rFonts w:ascii="Times New Roman" w:hAnsi="Times New Roman" w:cs="Times New Roman"/>
          <w:b/>
          <w:bCs/>
          <w:sz w:val="24"/>
          <w:szCs w:val="24"/>
        </w:rPr>
        <w:t>ь-</w:t>
      </w:r>
      <w:proofErr w:type="gramEnd"/>
      <w:r w:rsidRPr="008C40A3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</w:t>
      </w:r>
      <w:r w:rsidR="00B62CF2"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Pr="008C40A3">
        <w:rPr>
          <w:rFonts w:ascii="Times New Roman" w:hAnsi="Times New Roman" w:cs="Times New Roman"/>
          <w:b/>
          <w:bCs/>
          <w:sz w:val="24"/>
          <w:szCs w:val="24"/>
        </w:rPr>
        <w:t xml:space="preserve"> :</w:t>
      </w:r>
    </w:p>
    <w:p w:rsidR="00607BBA" w:rsidRPr="008C40A3" w:rsidRDefault="00607BBA" w:rsidP="008C40A3">
      <w:pPr>
        <w:pStyle w:val="11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C40A3">
        <w:rPr>
          <w:rFonts w:ascii="Times New Roman" w:hAnsi="Times New Roman" w:cs="Times New Roman"/>
          <w:sz w:val="24"/>
          <w:szCs w:val="24"/>
        </w:rPr>
        <w:t>Хэнд-мейд</w:t>
      </w:r>
      <w:proofErr w:type="spellEnd"/>
      <w:r w:rsidRPr="008C40A3">
        <w:rPr>
          <w:rFonts w:ascii="Times New Roman" w:hAnsi="Times New Roman" w:cs="Times New Roman"/>
          <w:sz w:val="24"/>
          <w:szCs w:val="24"/>
        </w:rPr>
        <w:t xml:space="preserve">, НТМ с художественными элементами, Художественный дизайн, Ступени творчества, </w:t>
      </w:r>
      <w:proofErr w:type="spellStart"/>
      <w:r w:rsidRPr="008C40A3">
        <w:rPr>
          <w:rFonts w:ascii="Times New Roman" w:hAnsi="Times New Roman" w:cs="Times New Roman"/>
          <w:sz w:val="24"/>
          <w:szCs w:val="24"/>
        </w:rPr>
        <w:t>Мультибисер</w:t>
      </w:r>
      <w:proofErr w:type="spellEnd"/>
      <w:r w:rsidRPr="008C40A3">
        <w:rPr>
          <w:rFonts w:ascii="Times New Roman" w:hAnsi="Times New Roman" w:cs="Times New Roman"/>
          <w:sz w:val="24"/>
          <w:szCs w:val="24"/>
        </w:rPr>
        <w:t xml:space="preserve">, Основы дизайна, Графический дизайн. </w:t>
      </w:r>
    </w:p>
    <w:p w:rsidR="00607BBA" w:rsidRPr="008C40A3" w:rsidRDefault="00607BBA" w:rsidP="008C40A3">
      <w:pPr>
        <w:pStyle w:val="11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40A3">
        <w:rPr>
          <w:rFonts w:ascii="Times New Roman" w:hAnsi="Times New Roman" w:cs="Times New Roman"/>
          <w:b/>
          <w:bCs/>
          <w:sz w:val="24"/>
          <w:szCs w:val="24"/>
        </w:rPr>
        <w:t>Техническая направленность- 20 программ</w:t>
      </w:r>
      <w:r w:rsidRPr="008C40A3">
        <w:rPr>
          <w:rFonts w:ascii="Times New Roman" w:hAnsi="Times New Roman" w:cs="Times New Roman"/>
          <w:sz w:val="24"/>
          <w:szCs w:val="24"/>
        </w:rPr>
        <w:t>:</w:t>
      </w:r>
    </w:p>
    <w:p w:rsidR="00607BBA" w:rsidRPr="008C40A3" w:rsidRDefault="00607BBA" w:rsidP="008C40A3">
      <w:pPr>
        <w:pStyle w:val="11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40A3">
        <w:rPr>
          <w:rFonts w:ascii="Times New Roman" w:hAnsi="Times New Roman" w:cs="Times New Roman"/>
          <w:sz w:val="24"/>
          <w:szCs w:val="24"/>
        </w:rPr>
        <w:t xml:space="preserve">Начальное программирование на языке </w:t>
      </w:r>
      <w:r w:rsidRPr="008C40A3">
        <w:rPr>
          <w:rFonts w:ascii="Times New Roman" w:hAnsi="Times New Roman" w:cs="Times New Roman"/>
          <w:sz w:val="24"/>
          <w:szCs w:val="24"/>
          <w:lang w:val="en-US"/>
        </w:rPr>
        <w:t>Scratch</w:t>
      </w:r>
      <w:r w:rsidRPr="008C40A3">
        <w:rPr>
          <w:rFonts w:ascii="Times New Roman" w:hAnsi="Times New Roman" w:cs="Times New Roman"/>
          <w:sz w:val="24"/>
          <w:szCs w:val="24"/>
        </w:rPr>
        <w:t xml:space="preserve">, Визуальное мастерство, Основы анимации, Электроник, Основы электроники и робототехники, </w:t>
      </w:r>
      <w:proofErr w:type="spellStart"/>
      <w:r w:rsidRPr="008C40A3">
        <w:rPr>
          <w:rFonts w:ascii="Times New Roman" w:hAnsi="Times New Roman" w:cs="Times New Roman"/>
          <w:sz w:val="24"/>
          <w:szCs w:val="24"/>
        </w:rPr>
        <w:t>Робопрофи</w:t>
      </w:r>
      <w:proofErr w:type="spellEnd"/>
      <w:r w:rsidRPr="008C40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C40A3">
        <w:rPr>
          <w:rFonts w:ascii="Times New Roman" w:hAnsi="Times New Roman" w:cs="Times New Roman"/>
          <w:sz w:val="24"/>
          <w:szCs w:val="24"/>
        </w:rPr>
        <w:t>Ардуино</w:t>
      </w:r>
      <w:proofErr w:type="spellEnd"/>
      <w:r w:rsidRPr="008C40A3">
        <w:rPr>
          <w:rFonts w:ascii="Times New Roman" w:hAnsi="Times New Roman" w:cs="Times New Roman"/>
          <w:sz w:val="24"/>
          <w:szCs w:val="24"/>
        </w:rPr>
        <w:t xml:space="preserve"> проектная, </w:t>
      </w:r>
      <w:proofErr w:type="spellStart"/>
      <w:r w:rsidRPr="008C40A3">
        <w:rPr>
          <w:rFonts w:ascii="Times New Roman" w:hAnsi="Times New Roman" w:cs="Times New Roman"/>
          <w:sz w:val="24"/>
          <w:szCs w:val="24"/>
        </w:rPr>
        <w:t>Авиамоделирование</w:t>
      </w:r>
      <w:proofErr w:type="spellEnd"/>
      <w:r w:rsidRPr="008C40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C40A3">
        <w:rPr>
          <w:rFonts w:ascii="Times New Roman" w:hAnsi="Times New Roman" w:cs="Times New Roman"/>
          <w:sz w:val="24"/>
          <w:szCs w:val="24"/>
        </w:rPr>
        <w:t>Ракетомоделирование</w:t>
      </w:r>
      <w:proofErr w:type="spellEnd"/>
      <w:r w:rsidRPr="008C40A3">
        <w:rPr>
          <w:rFonts w:ascii="Times New Roman" w:hAnsi="Times New Roman" w:cs="Times New Roman"/>
          <w:sz w:val="24"/>
          <w:szCs w:val="24"/>
        </w:rPr>
        <w:t xml:space="preserve">, Биотехнологии, </w:t>
      </w:r>
      <w:r w:rsidRPr="008C40A3">
        <w:rPr>
          <w:rFonts w:ascii="Times New Roman" w:hAnsi="Times New Roman" w:cs="Times New Roman"/>
          <w:sz w:val="24"/>
          <w:szCs w:val="24"/>
          <w:lang w:val="en-US"/>
        </w:rPr>
        <w:t>WEDO</w:t>
      </w:r>
      <w:r w:rsidRPr="008C40A3">
        <w:rPr>
          <w:rFonts w:ascii="Times New Roman" w:hAnsi="Times New Roman" w:cs="Times New Roman"/>
          <w:sz w:val="24"/>
          <w:szCs w:val="24"/>
        </w:rPr>
        <w:t xml:space="preserve"> проектная, </w:t>
      </w:r>
      <w:proofErr w:type="spellStart"/>
      <w:r w:rsidRPr="008C40A3">
        <w:rPr>
          <w:rFonts w:ascii="Times New Roman" w:hAnsi="Times New Roman" w:cs="Times New Roman"/>
          <w:sz w:val="24"/>
          <w:szCs w:val="24"/>
        </w:rPr>
        <w:t>Роботехник</w:t>
      </w:r>
      <w:proofErr w:type="spellEnd"/>
      <w:r w:rsidRPr="008C40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C40A3">
        <w:rPr>
          <w:rFonts w:ascii="Times New Roman" w:hAnsi="Times New Roman" w:cs="Times New Roman"/>
          <w:sz w:val="24"/>
          <w:szCs w:val="24"/>
        </w:rPr>
        <w:t>Лего</w:t>
      </w:r>
      <w:proofErr w:type="spellEnd"/>
      <w:r w:rsidRPr="008C40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0A3">
        <w:rPr>
          <w:rFonts w:ascii="Times New Roman" w:hAnsi="Times New Roman" w:cs="Times New Roman"/>
          <w:sz w:val="24"/>
          <w:szCs w:val="24"/>
        </w:rPr>
        <w:t>сити</w:t>
      </w:r>
      <w:proofErr w:type="spellEnd"/>
      <w:r w:rsidRPr="008C40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C40A3">
        <w:rPr>
          <w:rFonts w:ascii="Times New Roman" w:hAnsi="Times New Roman" w:cs="Times New Roman"/>
          <w:sz w:val="24"/>
          <w:szCs w:val="24"/>
        </w:rPr>
        <w:t>робо-лаб</w:t>
      </w:r>
      <w:proofErr w:type="spellEnd"/>
      <w:r w:rsidRPr="008C40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C40A3">
        <w:rPr>
          <w:rFonts w:ascii="Times New Roman" w:hAnsi="Times New Roman" w:cs="Times New Roman"/>
          <w:sz w:val="24"/>
          <w:szCs w:val="24"/>
        </w:rPr>
        <w:t>Роботехник</w:t>
      </w:r>
      <w:proofErr w:type="spellEnd"/>
      <w:r w:rsidRPr="008C40A3">
        <w:rPr>
          <w:rFonts w:ascii="Times New Roman" w:hAnsi="Times New Roman" w:cs="Times New Roman"/>
          <w:sz w:val="24"/>
          <w:szCs w:val="24"/>
        </w:rPr>
        <w:t xml:space="preserve"> </w:t>
      </w:r>
      <w:r w:rsidRPr="008C40A3">
        <w:rPr>
          <w:rFonts w:ascii="Times New Roman" w:hAnsi="Times New Roman" w:cs="Times New Roman"/>
          <w:sz w:val="24"/>
          <w:szCs w:val="24"/>
          <w:lang w:val="en-US"/>
        </w:rPr>
        <w:t>WEDO</w:t>
      </w:r>
      <w:r w:rsidRPr="008C40A3">
        <w:rPr>
          <w:rFonts w:ascii="Times New Roman" w:hAnsi="Times New Roman" w:cs="Times New Roman"/>
          <w:sz w:val="24"/>
          <w:szCs w:val="24"/>
        </w:rPr>
        <w:t xml:space="preserve">, основы робототехники, </w:t>
      </w:r>
      <w:proofErr w:type="spellStart"/>
      <w:r w:rsidRPr="008C40A3">
        <w:rPr>
          <w:rFonts w:ascii="Times New Roman" w:hAnsi="Times New Roman" w:cs="Times New Roman"/>
          <w:sz w:val="24"/>
          <w:szCs w:val="24"/>
        </w:rPr>
        <w:t>Робототехника_ле</w:t>
      </w:r>
      <w:r w:rsidR="00B62CF2">
        <w:rPr>
          <w:rFonts w:ascii="Times New Roman" w:hAnsi="Times New Roman" w:cs="Times New Roman"/>
          <w:sz w:val="24"/>
          <w:szCs w:val="24"/>
        </w:rPr>
        <w:t>г</w:t>
      </w:r>
      <w:r w:rsidRPr="008C40A3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8C40A3">
        <w:rPr>
          <w:rFonts w:ascii="Times New Roman" w:hAnsi="Times New Roman" w:cs="Times New Roman"/>
          <w:sz w:val="24"/>
          <w:szCs w:val="24"/>
        </w:rPr>
        <w:t>, 3д-моделирование, техническое моделирование, технический дизайн, Проектирование и дизайн, НТМ, Мастерская подарков, конструирование и моделирование игрушек, Основы программирования, Архитектура,</w:t>
      </w:r>
      <w:r w:rsidR="00B62CF2">
        <w:rPr>
          <w:rFonts w:ascii="Times New Roman" w:hAnsi="Times New Roman" w:cs="Times New Roman"/>
          <w:sz w:val="24"/>
          <w:szCs w:val="24"/>
        </w:rPr>
        <w:t xml:space="preserve"> сайтостроение. </w:t>
      </w:r>
      <w:proofErr w:type="gramEnd"/>
    </w:p>
    <w:p w:rsidR="00607BBA" w:rsidRPr="008C40A3" w:rsidRDefault="00607BBA" w:rsidP="008C40A3">
      <w:pPr>
        <w:pStyle w:val="11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8C40A3">
        <w:rPr>
          <w:rFonts w:ascii="Times New Roman" w:hAnsi="Times New Roman" w:cs="Times New Roman"/>
          <w:b/>
          <w:bCs/>
          <w:sz w:val="24"/>
          <w:szCs w:val="24"/>
        </w:rPr>
        <w:t>Естественно-научная</w:t>
      </w:r>
      <w:proofErr w:type="spellEnd"/>
      <w:proofErr w:type="gramEnd"/>
      <w:r w:rsidRPr="008C40A3">
        <w:rPr>
          <w:rFonts w:ascii="Times New Roman" w:hAnsi="Times New Roman" w:cs="Times New Roman"/>
          <w:b/>
          <w:bCs/>
          <w:sz w:val="24"/>
          <w:szCs w:val="24"/>
        </w:rPr>
        <w:t xml:space="preserve"> направленность:</w:t>
      </w:r>
    </w:p>
    <w:p w:rsidR="00607BBA" w:rsidRPr="008C40A3" w:rsidRDefault="00607BBA" w:rsidP="008C40A3">
      <w:pPr>
        <w:pStyle w:val="11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40A3">
        <w:rPr>
          <w:rFonts w:ascii="Times New Roman" w:hAnsi="Times New Roman" w:cs="Times New Roman"/>
          <w:sz w:val="24"/>
          <w:szCs w:val="24"/>
        </w:rPr>
        <w:t>Медицинская биология, Человек и его здоровье</w:t>
      </w:r>
      <w:r w:rsidR="00B62C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62CF2">
        <w:rPr>
          <w:rFonts w:ascii="Times New Roman" w:hAnsi="Times New Roman" w:cs="Times New Roman"/>
          <w:sz w:val="24"/>
          <w:szCs w:val="24"/>
        </w:rPr>
        <w:t>ситифермерство</w:t>
      </w:r>
      <w:proofErr w:type="spellEnd"/>
      <w:r w:rsidR="00B62CF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07BBA" w:rsidRPr="008C40A3" w:rsidRDefault="00607BBA" w:rsidP="008C4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7BBA" w:rsidRDefault="00607BBA" w:rsidP="008C40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40A3">
        <w:rPr>
          <w:rFonts w:ascii="Times New Roman" w:hAnsi="Times New Roman" w:cs="Times New Roman"/>
          <w:sz w:val="24"/>
          <w:szCs w:val="24"/>
        </w:rPr>
        <w:t xml:space="preserve">Все программы размещены в ИС «Портал-Навигатор ПФДО», утверждены приказами руководителей. В программы включена рабочая программа воспитания и календарный план воспитательной работы. </w:t>
      </w:r>
      <w:r w:rsidRPr="00B62CF2">
        <w:rPr>
          <w:rFonts w:ascii="Times New Roman" w:hAnsi="Times New Roman" w:cs="Times New Roman"/>
          <w:color w:val="000000" w:themeColor="text1"/>
          <w:sz w:val="24"/>
          <w:szCs w:val="24"/>
        </w:rPr>
        <w:t>Развитие функциональной грамотности включены во все программы, и  на данный момент проводится работа по её внедрению в программы и в образовательный процесс.</w:t>
      </w:r>
    </w:p>
    <w:p w:rsidR="00B62CF2" w:rsidRPr="00B62CF2" w:rsidRDefault="00B62CF2" w:rsidP="008C4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7BBA" w:rsidRPr="008C40A3" w:rsidRDefault="00607BBA" w:rsidP="008C4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7BBA" w:rsidRPr="008C40A3" w:rsidRDefault="00607BBA" w:rsidP="008C40A3">
      <w:pPr>
        <w:pStyle w:val="normal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8C40A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На АИС ПФДО загружены следующие сертифицированные программы:</w:t>
      </w:r>
    </w:p>
    <w:tbl>
      <w:tblPr>
        <w:tblW w:w="10774" w:type="dxa"/>
        <w:tblCellSpacing w:w="15" w:type="dxa"/>
        <w:tblInd w:w="-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8F8F8"/>
        <w:tblLayout w:type="fixed"/>
        <w:tblCellMar>
          <w:left w:w="0" w:type="dxa"/>
          <w:right w:w="0" w:type="dxa"/>
        </w:tblCellMar>
        <w:tblLook w:val="04A0"/>
      </w:tblPr>
      <w:tblGrid>
        <w:gridCol w:w="851"/>
        <w:gridCol w:w="1843"/>
        <w:gridCol w:w="850"/>
        <w:gridCol w:w="1418"/>
        <w:gridCol w:w="1984"/>
        <w:gridCol w:w="1843"/>
        <w:gridCol w:w="992"/>
        <w:gridCol w:w="993"/>
      </w:tblGrid>
      <w:tr w:rsidR="00607BBA" w:rsidRPr="008C40A3" w:rsidTr="008B6D5A">
        <w:trPr>
          <w:trHeight w:val="20"/>
          <w:tblHeader/>
          <w:tblCellSpacing w:w="15" w:type="dxa"/>
        </w:trPr>
        <w:tc>
          <w:tcPr>
            <w:tcW w:w="806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13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20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Число модулей</w:t>
            </w:r>
          </w:p>
        </w:tc>
        <w:tc>
          <w:tcPr>
            <w:tcW w:w="1388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Направленность</w:t>
            </w:r>
          </w:p>
        </w:tc>
        <w:tc>
          <w:tcPr>
            <w:tcW w:w="1954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Категория детей</w:t>
            </w:r>
          </w:p>
        </w:tc>
        <w:tc>
          <w:tcPr>
            <w:tcW w:w="1813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Уровень программы</w:t>
            </w:r>
          </w:p>
        </w:tc>
        <w:tc>
          <w:tcPr>
            <w:tcW w:w="962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Возраст </w:t>
            </w:r>
            <w:proofErr w:type="gramStart"/>
            <w:r w:rsidRPr="008C40A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8C40A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(рекомендуемый)</w:t>
            </w:r>
          </w:p>
        </w:tc>
        <w:tc>
          <w:tcPr>
            <w:tcW w:w="948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Возраст </w:t>
            </w:r>
            <w:proofErr w:type="gramStart"/>
            <w:r w:rsidRPr="008C40A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 w:rsidRPr="008C40A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(рекомендуемый)</w:t>
            </w:r>
          </w:p>
        </w:tc>
      </w:tr>
      <w:tr w:rsidR="00607BBA" w:rsidRPr="008C40A3" w:rsidTr="008B6D5A">
        <w:trPr>
          <w:trHeight w:val="20"/>
          <w:tblCellSpacing w:w="15" w:type="dxa"/>
        </w:trPr>
        <w:tc>
          <w:tcPr>
            <w:tcW w:w="806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Ардуино-ЛАБ</w:t>
            </w:r>
            <w:proofErr w:type="spellEnd"/>
          </w:p>
        </w:tc>
        <w:tc>
          <w:tcPr>
            <w:tcW w:w="820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8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Техническая</w:t>
            </w:r>
          </w:p>
        </w:tc>
        <w:tc>
          <w:tcPr>
            <w:tcW w:w="1954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нарушения речи</w:t>
            </w:r>
          </w:p>
        </w:tc>
        <w:tc>
          <w:tcPr>
            <w:tcW w:w="1813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962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(10)</w:t>
            </w:r>
          </w:p>
        </w:tc>
        <w:tc>
          <w:tcPr>
            <w:tcW w:w="948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(10)</w:t>
            </w:r>
          </w:p>
        </w:tc>
      </w:tr>
      <w:tr w:rsidR="00607BBA" w:rsidRPr="008C40A3" w:rsidTr="008B6D5A">
        <w:trPr>
          <w:trHeight w:val="20"/>
          <w:tblCellSpacing w:w="15" w:type="dxa"/>
        </w:trPr>
        <w:tc>
          <w:tcPr>
            <w:tcW w:w="806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3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РобоТехник</w:t>
            </w:r>
            <w:proofErr w:type="spellEnd"/>
          </w:p>
        </w:tc>
        <w:tc>
          <w:tcPr>
            <w:tcW w:w="820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Техническая</w:t>
            </w:r>
          </w:p>
        </w:tc>
        <w:tc>
          <w:tcPr>
            <w:tcW w:w="1954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слабослышащие и позднооглохшие, слабовидящие</w:t>
            </w:r>
          </w:p>
        </w:tc>
        <w:tc>
          <w:tcPr>
            <w:tcW w:w="1813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962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(7)</w:t>
            </w:r>
          </w:p>
        </w:tc>
        <w:tc>
          <w:tcPr>
            <w:tcW w:w="948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(12)</w:t>
            </w:r>
          </w:p>
        </w:tc>
      </w:tr>
      <w:tr w:rsidR="00607BBA" w:rsidRPr="008C40A3" w:rsidTr="008B6D5A">
        <w:trPr>
          <w:trHeight w:val="20"/>
          <w:tblCellSpacing w:w="15" w:type="dxa"/>
        </w:trPr>
        <w:tc>
          <w:tcPr>
            <w:tcW w:w="806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3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Технический дизайн</w:t>
            </w:r>
          </w:p>
        </w:tc>
        <w:tc>
          <w:tcPr>
            <w:tcW w:w="820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8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Техническая</w:t>
            </w:r>
          </w:p>
        </w:tc>
        <w:tc>
          <w:tcPr>
            <w:tcW w:w="1954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задержка психического развития</w:t>
            </w:r>
          </w:p>
        </w:tc>
        <w:tc>
          <w:tcPr>
            <w:tcW w:w="1813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Продвинутый (углубленный)</w:t>
            </w:r>
          </w:p>
        </w:tc>
        <w:tc>
          <w:tcPr>
            <w:tcW w:w="962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(6)</w:t>
            </w:r>
          </w:p>
        </w:tc>
        <w:tc>
          <w:tcPr>
            <w:tcW w:w="948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(9)</w:t>
            </w:r>
          </w:p>
        </w:tc>
      </w:tr>
      <w:tr w:rsidR="00607BBA" w:rsidRPr="008C40A3" w:rsidTr="008B6D5A">
        <w:trPr>
          <w:trHeight w:val="20"/>
          <w:tblCellSpacing w:w="15" w:type="dxa"/>
        </w:trPr>
        <w:tc>
          <w:tcPr>
            <w:tcW w:w="806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3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НТМ</w:t>
            </w:r>
          </w:p>
        </w:tc>
        <w:tc>
          <w:tcPr>
            <w:tcW w:w="820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Техническая</w:t>
            </w:r>
          </w:p>
        </w:tc>
        <w:tc>
          <w:tcPr>
            <w:tcW w:w="1954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задержка психического развития</w:t>
            </w:r>
          </w:p>
        </w:tc>
        <w:tc>
          <w:tcPr>
            <w:tcW w:w="1813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962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(8)</w:t>
            </w:r>
          </w:p>
        </w:tc>
        <w:tc>
          <w:tcPr>
            <w:tcW w:w="948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(10)</w:t>
            </w:r>
          </w:p>
        </w:tc>
      </w:tr>
      <w:tr w:rsidR="00607BBA" w:rsidRPr="008C40A3" w:rsidTr="008B6D5A">
        <w:trPr>
          <w:trHeight w:val="20"/>
          <w:tblCellSpacing w:w="15" w:type="dxa"/>
        </w:trPr>
        <w:tc>
          <w:tcPr>
            <w:tcW w:w="806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13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Основы программирования </w:t>
            </w:r>
          </w:p>
        </w:tc>
        <w:tc>
          <w:tcPr>
            <w:tcW w:w="820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Техническая</w:t>
            </w:r>
          </w:p>
        </w:tc>
        <w:tc>
          <w:tcPr>
            <w:tcW w:w="1954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Без ОВЗ</w:t>
            </w:r>
          </w:p>
        </w:tc>
        <w:tc>
          <w:tcPr>
            <w:tcW w:w="1813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Стартовый (ознакомительный)</w:t>
            </w:r>
          </w:p>
        </w:tc>
        <w:tc>
          <w:tcPr>
            <w:tcW w:w="962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(7)</w:t>
            </w:r>
          </w:p>
        </w:tc>
        <w:tc>
          <w:tcPr>
            <w:tcW w:w="948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(10)</w:t>
            </w:r>
          </w:p>
        </w:tc>
      </w:tr>
      <w:tr w:rsidR="00607BBA" w:rsidRPr="008C40A3" w:rsidTr="008B6D5A">
        <w:trPr>
          <w:trHeight w:val="20"/>
          <w:tblCellSpacing w:w="15" w:type="dxa"/>
        </w:trPr>
        <w:tc>
          <w:tcPr>
            <w:tcW w:w="806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13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КД</w:t>
            </w:r>
          </w:p>
        </w:tc>
        <w:tc>
          <w:tcPr>
            <w:tcW w:w="820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Техническая</w:t>
            </w:r>
          </w:p>
        </w:tc>
        <w:tc>
          <w:tcPr>
            <w:tcW w:w="1954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Без ОВЗ</w:t>
            </w:r>
          </w:p>
        </w:tc>
        <w:tc>
          <w:tcPr>
            <w:tcW w:w="1813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Стартовый (ознакомительный)</w:t>
            </w:r>
          </w:p>
        </w:tc>
        <w:tc>
          <w:tcPr>
            <w:tcW w:w="962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(12)</w:t>
            </w:r>
          </w:p>
        </w:tc>
        <w:tc>
          <w:tcPr>
            <w:tcW w:w="948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 (14)</w:t>
            </w:r>
          </w:p>
        </w:tc>
      </w:tr>
      <w:tr w:rsidR="00607BBA" w:rsidRPr="008C40A3" w:rsidTr="008B6D5A">
        <w:trPr>
          <w:trHeight w:val="20"/>
          <w:tblCellSpacing w:w="15" w:type="dxa"/>
        </w:trPr>
        <w:tc>
          <w:tcPr>
            <w:tcW w:w="806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13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Начальное техническое </w:t>
            </w: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моделирование 180ч</w:t>
            </w:r>
          </w:p>
        </w:tc>
        <w:tc>
          <w:tcPr>
            <w:tcW w:w="820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388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Техническая</w:t>
            </w:r>
          </w:p>
        </w:tc>
        <w:tc>
          <w:tcPr>
            <w:tcW w:w="1954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Без ОВЗ</w:t>
            </w:r>
          </w:p>
        </w:tc>
        <w:tc>
          <w:tcPr>
            <w:tcW w:w="1813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962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(7)</w:t>
            </w:r>
          </w:p>
        </w:tc>
        <w:tc>
          <w:tcPr>
            <w:tcW w:w="948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(10)</w:t>
            </w:r>
          </w:p>
        </w:tc>
      </w:tr>
      <w:tr w:rsidR="00607BBA" w:rsidRPr="008C40A3" w:rsidTr="008B6D5A">
        <w:trPr>
          <w:trHeight w:val="20"/>
          <w:tblCellSpacing w:w="15" w:type="dxa"/>
        </w:trPr>
        <w:tc>
          <w:tcPr>
            <w:tcW w:w="806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813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Основы робототехники </w:t>
            </w:r>
          </w:p>
        </w:tc>
        <w:tc>
          <w:tcPr>
            <w:tcW w:w="820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8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Техническая</w:t>
            </w:r>
          </w:p>
        </w:tc>
        <w:tc>
          <w:tcPr>
            <w:tcW w:w="1954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Без ОВЗ</w:t>
            </w:r>
          </w:p>
        </w:tc>
        <w:tc>
          <w:tcPr>
            <w:tcW w:w="1813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Стартовый (ознакомительный)</w:t>
            </w:r>
          </w:p>
        </w:tc>
        <w:tc>
          <w:tcPr>
            <w:tcW w:w="962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(7)</w:t>
            </w:r>
          </w:p>
        </w:tc>
        <w:tc>
          <w:tcPr>
            <w:tcW w:w="948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(10)</w:t>
            </w:r>
          </w:p>
        </w:tc>
      </w:tr>
      <w:tr w:rsidR="00607BBA" w:rsidRPr="008C40A3" w:rsidTr="008B6D5A">
        <w:trPr>
          <w:trHeight w:val="20"/>
          <w:tblCellSpacing w:w="15" w:type="dxa"/>
        </w:trPr>
        <w:tc>
          <w:tcPr>
            <w:tcW w:w="806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13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Сайтостроение 180</w:t>
            </w:r>
          </w:p>
        </w:tc>
        <w:tc>
          <w:tcPr>
            <w:tcW w:w="820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Техническая</w:t>
            </w:r>
          </w:p>
        </w:tc>
        <w:tc>
          <w:tcPr>
            <w:tcW w:w="1954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Без ОВЗ</w:t>
            </w:r>
          </w:p>
        </w:tc>
        <w:tc>
          <w:tcPr>
            <w:tcW w:w="1813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Стартовый (ознакомительный)</w:t>
            </w:r>
          </w:p>
        </w:tc>
        <w:tc>
          <w:tcPr>
            <w:tcW w:w="962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(12)</w:t>
            </w:r>
          </w:p>
        </w:tc>
        <w:tc>
          <w:tcPr>
            <w:tcW w:w="948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(15)</w:t>
            </w:r>
          </w:p>
        </w:tc>
      </w:tr>
      <w:tr w:rsidR="00607BBA" w:rsidRPr="008C40A3" w:rsidTr="008B6D5A">
        <w:trPr>
          <w:trHeight w:val="20"/>
          <w:tblCellSpacing w:w="15" w:type="dxa"/>
        </w:trPr>
        <w:tc>
          <w:tcPr>
            <w:tcW w:w="806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13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Программирование на языке </w:t>
            </w:r>
            <w:proofErr w:type="spellStart"/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Pyton</w:t>
            </w:r>
            <w:proofErr w:type="spellEnd"/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ПФ</w:t>
            </w:r>
          </w:p>
        </w:tc>
        <w:tc>
          <w:tcPr>
            <w:tcW w:w="820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Техническая</w:t>
            </w:r>
          </w:p>
        </w:tc>
        <w:tc>
          <w:tcPr>
            <w:tcW w:w="1954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Без ОВЗ</w:t>
            </w:r>
          </w:p>
        </w:tc>
        <w:tc>
          <w:tcPr>
            <w:tcW w:w="1813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Стартовый (ознакомительный)</w:t>
            </w:r>
          </w:p>
        </w:tc>
        <w:tc>
          <w:tcPr>
            <w:tcW w:w="962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(12)</w:t>
            </w:r>
          </w:p>
        </w:tc>
        <w:tc>
          <w:tcPr>
            <w:tcW w:w="948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(15)</w:t>
            </w:r>
          </w:p>
        </w:tc>
      </w:tr>
      <w:tr w:rsidR="00607BBA" w:rsidRPr="008C40A3" w:rsidTr="008B6D5A">
        <w:trPr>
          <w:trHeight w:val="20"/>
          <w:tblCellSpacing w:w="15" w:type="dxa"/>
        </w:trPr>
        <w:tc>
          <w:tcPr>
            <w:tcW w:w="806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13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Мульт-и-Бисер</w:t>
            </w:r>
            <w:proofErr w:type="spellEnd"/>
          </w:p>
        </w:tc>
        <w:tc>
          <w:tcPr>
            <w:tcW w:w="820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8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Художественная</w:t>
            </w:r>
          </w:p>
        </w:tc>
        <w:tc>
          <w:tcPr>
            <w:tcW w:w="1954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Без ОВЗ</w:t>
            </w:r>
          </w:p>
        </w:tc>
        <w:tc>
          <w:tcPr>
            <w:tcW w:w="1813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962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(7)</w:t>
            </w:r>
          </w:p>
        </w:tc>
        <w:tc>
          <w:tcPr>
            <w:tcW w:w="948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(9)</w:t>
            </w:r>
          </w:p>
        </w:tc>
      </w:tr>
      <w:tr w:rsidR="00607BBA" w:rsidRPr="008C40A3" w:rsidTr="008B6D5A">
        <w:trPr>
          <w:trHeight w:val="20"/>
          <w:tblCellSpacing w:w="15" w:type="dxa"/>
        </w:trPr>
        <w:tc>
          <w:tcPr>
            <w:tcW w:w="806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13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Основы дизайна</w:t>
            </w:r>
          </w:p>
        </w:tc>
        <w:tc>
          <w:tcPr>
            <w:tcW w:w="820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8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Художественная</w:t>
            </w:r>
          </w:p>
        </w:tc>
        <w:tc>
          <w:tcPr>
            <w:tcW w:w="1954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нарушения речи</w:t>
            </w:r>
          </w:p>
        </w:tc>
        <w:tc>
          <w:tcPr>
            <w:tcW w:w="1813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Стартовый (ознакомительный)</w:t>
            </w:r>
          </w:p>
        </w:tc>
        <w:tc>
          <w:tcPr>
            <w:tcW w:w="962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(7)</w:t>
            </w:r>
          </w:p>
        </w:tc>
        <w:tc>
          <w:tcPr>
            <w:tcW w:w="948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(8)</w:t>
            </w:r>
          </w:p>
        </w:tc>
      </w:tr>
      <w:tr w:rsidR="00607BBA" w:rsidRPr="008C40A3" w:rsidTr="008B6D5A">
        <w:trPr>
          <w:trHeight w:val="20"/>
          <w:tblCellSpacing w:w="15" w:type="dxa"/>
        </w:trPr>
        <w:tc>
          <w:tcPr>
            <w:tcW w:w="806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3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Хенд</w:t>
            </w:r>
            <w:proofErr w:type="spellEnd"/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Мейд</w:t>
            </w:r>
            <w:proofErr w:type="spellEnd"/>
          </w:p>
        </w:tc>
        <w:tc>
          <w:tcPr>
            <w:tcW w:w="820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8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Художественная</w:t>
            </w:r>
          </w:p>
        </w:tc>
        <w:tc>
          <w:tcPr>
            <w:tcW w:w="1954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Без ОВЗ</w:t>
            </w:r>
          </w:p>
        </w:tc>
        <w:tc>
          <w:tcPr>
            <w:tcW w:w="1813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Стартовый (ознакомительный)</w:t>
            </w:r>
          </w:p>
        </w:tc>
        <w:tc>
          <w:tcPr>
            <w:tcW w:w="962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(7)</w:t>
            </w:r>
          </w:p>
        </w:tc>
        <w:tc>
          <w:tcPr>
            <w:tcW w:w="948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(10)</w:t>
            </w:r>
          </w:p>
        </w:tc>
      </w:tr>
      <w:tr w:rsidR="00607BBA" w:rsidRPr="008C40A3" w:rsidTr="008B6D5A">
        <w:trPr>
          <w:trHeight w:val="20"/>
          <w:tblCellSpacing w:w="15" w:type="dxa"/>
        </w:trPr>
        <w:tc>
          <w:tcPr>
            <w:tcW w:w="806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13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Медицинская биология</w:t>
            </w:r>
          </w:p>
        </w:tc>
        <w:tc>
          <w:tcPr>
            <w:tcW w:w="820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Естественнонаучная</w:t>
            </w:r>
          </w:p>
        </w:tc>
        <w:tc>
          <w:tcPr>
            <w:tcW w:w="1954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Без ОВЗ</w:t>
            </w:r>
          </w:p>
        </w:tc>
        <w:tc>
          <w:tcPr>
            <w:tcW w:w="1813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Продвинутый (углубленный)</w:t>
            </w:r>
          </w:p>
        </w:tc>
        <w:tc>
          <w:tcPr>
            <w:tcW w:w="962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(15)</w:t>
            </w:r>
          </w:p>
        </w:tc>
        <w:tc>
          <w:tcPr>
            <w:tcW w:w="948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 (17)</w:t>
            </w:r>
          </w:p>
        </w:tc>
      </w:tr>
      <w:tr w:rsidR="00607BBA" w:rsidRPr="008C40A3" w:rsidTr="008B6D5A">
        <w:trPr>
          <w:trHeight w:val="20"/>
          <w:tblCellSpacing w:w="15" w:type="dxa"/>
        </w:trPr>
        <w:tc>
          <w:tcPr>
            <w:tcW w:w="806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13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Юный исследователь</w:t>
            </w:r>
          </w:p>
        </w:tc>
        <w:tc>
          <w:tcPr>
            <w:tcW w:w="820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Социально-гуманитарная</w:t>
            </w:r>
          </w:p>
        </w:tc>
        <w:tc>
          <w:tcPr>
            <w:tcW w:w="1954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Без ОВЗ</w:t>
            </w:r>
          </w:p>
        </w:tc>
        <w:tc>
          <w:tcPr>
            <w:tcW w:w="1813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Стартовый (ознакомительный)</w:t>
            </w:r>
          </w:p>
        </w:tc>
        <w:tc>
          <w:tcPr>
            <w:tcW w:w="962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(12)</w:t>
            </w:r>
          </w:p>
        </w:tc>
        <w:tc>
          <w:tcPr>
            <w:tcW w:w="948" w:type="dxa"/>
            <w:shd w:val="clear" w:color="auto" w:fill="F8F8F8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07BBA" w:rsidRPr="008C40A3" w:rsidRDefault="00607BBA" w:rsidP="008C40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 (17)</w:t>
            </w:r>
          </w:p>
        </w:tc>
      </w:tr>
    </w:tbl>
    <w:p w:rsidR="00607BBA" w:rsidRPr="008C40A3" w:rsidRDefault="00607BBA" w:rsidP="008C4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7BBA" w:rsidRPr="00B62CF2" w:rsidRDefault="00607BBA" w:rsidP="008C40A3">
      <w:pPr>
        <w:pStyle w:val="11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2CF2">
        <w:rPr>
          <w:rFonts w:ascii="Times New Roman" w:hAnsi="Times New Roman" w:cs="Times New Roman"/>
          <w:sz w:val="24"/>
          <w:szCs w:val="24"/>
        </w:rPr>
        <w:t xml:space="preserve">Каждый год педагоги СЮТ Устиновского района активно работают над совершенствованием качества дополнительных общеобразовательных программ. Кроме того, они занимаются разработкой новых направлений, </w:t>
      </w:r>
      <w:r w:rsidR="00B62CF2" w:rsidRPr="00B62CF2">
        <w:rPr>
          <w:rStyle w:val="a6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обновлением  содержания и методов обучения</w:t>
      </w:r>
      <w:r w:rsidR="00B62CF2" w:rsidRPr="00B62CF2">
        <w:rPr>
          <w:rStyle w:val="a6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r w:rsidRPr="00B62CF2">
        <w:rPr>
          <w:rFonts w:ascii="Times New Roman" w:hAnsi="Times New Roman" w:cs="Times New Roman"/>
          <w:sz w:val="24"/>
          <w:szCs w:val="24"/>
        </w:rPr>
        <w:t xml:space="preserve">чтобы обеспечить детям максимальные возможности для роста и развития. </w:t>
      </w:r>
      <w:proofErr w:type="gramStart"/>
      <w:r w:rsidRPr="00B62CF2">
        <w:rPr>
          <w:rFonts w:ascii="Times New Roman" w:hAnsi="Times New Roman" w:cs="Times New Roman"/>
          <w:sz w:val="24"/>
          <w:szCs w:val="24"/>
        </w:rPr>
        <w:t>В связи со спросом на образовательные программы для детей от дошкольного возраста</w:t>
      </w:r>
      <w:proofErr w:type="gramEnd"/>
      <w:r w:rsidRPr="00B62CF2">
        <w:rPr>
          <w:rFonts w:ascii="Times New Roman" w:hAnsi="Times New Roman" w:cs="Times New Roman"/>
          <w:sz w:val="24"/>
          <w:szCs w:val="24"/>
        </w:rPr>
        <w:t xml:space="preserve"> до  учащихся средней и старшей  школы, за последние три года открыты новые направления: «Экспериментальная археология», «Сити-фермерство»,  «Биотехнологии»,  «Компьютерный дизайн», «</w:t>
      </w:r>
      <w:proofErr w:type="spellStart"/>
      <w:r w:rsidRPr="00B62CF2">
        <w:rPr>
          <w:rFonts w:ascii="Times New Roman" w:hAnsi="Times New Roman" w:cs="Times New Roman"/>
          <w:sz w:val="24"/>
          <w:szCs w:val="24"/>
        </w:rPr>
        <w:t>Уникуб</w:t>
      </w:r>
      <w:proofErr w:type="spellEnd"/>
      <w:r w:rsidRPr="00B62CF2">
        <w:rPr>
          <w:rFonts w:ascii="Times New Roman" w:hAnsi="Times New Roman" w:cs="Times New Roman"/>
          <w:sz w:val="24"/>
          <w:szCs w:val="24"/>
        </w:rPr>
        <w:t>», «Сайтостроение», «</w:t>
      </w:r>
      <w:proofErr w:type="spellStart"/>
      <w:r w:rsidRPr="00B62CF2">
        <w:rPr>
          <w:rFonts w:ascii="Times New Roman" w:hAnsi="Times New Roman" w:cs="Times New Roman"/>
          <w:sz w:val="24"/>
          <w:szCs w:val="24"/>
        </w:rPr>
        <w:t>Ардуино</w:t>
      </w:r>
      <w:proofErr w:type="spellEnd"/>
      <w:r w:rsidRPr="00B62CF2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Pr="00B62CF2">
        <w:rPr>
          <w:rFonts w:ascii="Times New Roman" w:hAnsi="Times New Roman" w:cs="Times New Roman"/>
          <w:sz w:val="24"/>
          <w:szCs w:val="24"/>
        </w:rPr>
        <w:t>Лаб</w:t>
      </w:r>
      <w:proofErr w:type="spellEnd"/>
      <w:r w:rsidRPr="00B62CF2">
        <w:rPr>
          <w:rFonts w:ascii="Times New Roman" w:hAnsi="Times New Roman" w:cs="Times New Roman"/>
          <w:sz w:val="24"/>
          <w:szCs w:val="24"/>
        </w:rPr>
        <w:t xml:space="preserve">», «Программирование на </w:t>
      </w:r>
      <w:proofErr w:type="spellStart"/>
      <w:r w:rsidRPr="00B62CF2">
        <w:rPr>
          <w:rFonts w:ascii="Times New Roman" w:hAnsi="Times New Roman" w:cs="Times New Roman"/>
          <w:sz w:val="24"/>
          <w:szCs w:val="24"/>
          <w:lang w:val="en-US"/>
        </w:rPr>
        <w:t>Phyton</w:t>
      </w:r>
      <w:proofErr w:type="spellEnd"/>
      <w:r w:rsidRPr="00B62CF2">
        <w:rPr>
          <w:rFonts w:ascii="Times New Roman" w:hAnsi="Times New Roman" w:cs="Times New Roman"/>
          <w:sz w:val="24"/>
          <w:szCs w:val="24"/>
        </w:rPr>
        <w:t xml:space="preserve">», в программу «Авиа-моделирование» включен модуль «БПЛА». </w:t>
      </w:r>
    </w:p>
    <w:p w:rsidR="00B62CF2" w:rsidRPr="00B62CF2" w:rsidRDefault="00B62CF2" w:rsidP="00B62CF2">
      <w:pPr>
        <w:pStyle w:val="11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2CF2">
        <w:rPr>
          <w:rFonts w:ascii="Times New Roman" w:hAnsi="Times New Roman" w:cs="Times New Roman"/>
          <w:sz w:val="24"/>
          <w:szCs w:val="24"/>
        </w:rPr>
        <w:t>В числе приоритето</w:t>
      </w:r>
      <w:proofErr w:type="gramStart"/>
      <w:r w:rsidRPr="00B62CF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2CF2">
        <w:rPr>
          <w:rFonts w:ascii="Times New Roman" w:hAnsi="Times New Roman" w:cs="Times New Roman"/>
          <w:sz w:val="24"/>
          <w:szCs w:val="24"/>
        </w:rPr>
        <w:t xml:space="preserve"> развитие  </w:t>
      </w:r>
      <w:proofErr w:type="spellStart"/>
      <w:r w:rsidRPr="00B62CF2">
        <w:rPr>
          <w:rFonts w:ascii="Times New Roman" w:hAnsi="Times New Roman" w:cs="Times New Roman"/>
          <w:sz w:val="24"/>
          <w:szCs w:val="24"/>
        </w:rPr>
        <w:t>предпрофессионального</w:t>
      </w:r>
      <w:proofErr w:type="spellEnd"/>
      <w:r w:rsidRPr="00B62CF2">
        <w:rPr>
          <w:rFonts w:ascii="Times New Roman" w:hAnsi="Times New Roman" w:cs="Times New Roman"/>
          <w:sz w:val="24"/>
          <w:szCs w:val="24"/>
        </w:rPr>
        <w:t xml:space="preserve"> образования в технических областях,  </w:t>
      </w:r>
      <w:r w:rsidRPr="00B62CF2">
        <w:rPr>
          <w:rFonts w:ascii="Times New Roman" w:eastAsia="Times New Roman" w:hAnsi="Times New Roman" w:cs="Times New Roman"/>
          <w:sz w:val="24"/>
          <w:szCs w:val="24"/>
        </w:rPr>
        <w:t>усиление естественно- научного направленности. Включение в программы модулей</w:t>
      </w:r>
      <w:r w:rsidRPr="00B62CF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</w:t>
      </w:r>
      <w:r w:rsidRPr="00B62C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«коммуникативных, управленческих, организаторских, риторических  компетенции.</w:t>
      </w:r>
    </w:p>
    <w:p w:rsidR="00607BBA" w:rsidRPr="008C40A3" w:rsidRDefault="00607BBA" w:rsidP="008C4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7BBA" w:rsidRPr="00B62CF2" w:rsidRDefault="00607BBA" w:rsidP="00B62CF2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B62CF2">
        <w:rPr>
          <w:rFonts w:ascii="Times New Roman" w:hAnsi="Times New Roman" w:cs="Times New Roman"/>
          <w:sz w:val="24"/>
          <w:szCs w:val="24"/>
          <w:highlight w:val="yellow"/>
        </w:rPr>
        <w:t>Я только спросить</w:t>
      </w:r>
      <w:r w:rsidR="00EF13FD" w:rsidRPr="00B62CF2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B62CF2">
        <w:rPr>
          <w:rFonts w:ascii="Times New Roman" w:hAnsi="Times New Roman" w:cs="Times New Roman"/>
          <w:sz w:val="24"/>
          <w:szCs w:val="24"/>
          <w:highlight w:val="yellow"/>
        </w:rPr>
        <w:t xml:space="preserve">- а какие у вас условия  в обучении детей с ОВЗ? </w:t>
      </w:r>
    </w:p>
    <w:p w:rsidR="008C40A3" w:rsidRPr="008C40A3" w:rsidRDefault="008C40A3" w:rsidP="008C40A3">
      <w:pPr>
        <w:pStyle w:val="a5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07BBA" w:rsidRPr="008C40A3" w:rsidRDefault="00607BBA" w:rsidP="008C4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40A3">
        <w:rPr>
          <w:rFonts w:ascii="Times New Roman" w:hAnsi="Times New Roman" w:cs="Times New Roman"/>
          <w:sz w:val="24"/>
          <w:szCs w:val="24"/>
        </w:rPr>
        <w:t xml:space="preserve">Решение </w:t>
      </w:r>
      <w:proofErr w:type="spellStart"/>
      <w:r w:rsidRPr="008C40A3">
        <w:rPr>
          <w:rFonts w:ascii="Times New Roman" w:hAnsi="Times New Roman" w:cs="Times New Roman"/>
          <w:sz w:val="24"/>
          <w:szCs w:val="24"/>
        </w:rPr>
        <w:t>социокультурных</w:t>
      </w:r>
      <w:proofErr w:type="spellEnd"/>
      <w:r w:rsidRPr="008C40A3">
        <w:rPr>
          <w:rFonts w:ascii="Times New Roman" w:hAnsi="Times New Roman" w:cs="Times New Roman"/>
          <w:sz w:val="24"/>
          <w:szCs w:val="24"/>
        </w:rPr>
        <w:t xml:space="preserve"> проблем детей с ограниченными возможностями здоровья (ОВЗ) является важной задачей современного общества. Одним из эффективных способов решения этой </w:t>
      </w:r>
      <w:r w:rsidRPr="008C40A3">
        <w:rPr>
          <w:rFonts w:ascii="Times New Roman" w:hAnsi="Times New Roman" w:cs="Times New Roman"/>
          <w:sz w:val="24"/>
          <w:szCs w:val="24"/>
        </w:rPr>
        <w:lastRenderedPageBreak/>
        <w:t>проблемы является расширение доступа к программам дополнительного образования для детей с ОВЗ во всех направлениях. Для этого необходимо создать специальные условия в образовательных организациях, которые обеспечат комфортное и безопасное обучение.</w:t>
      </w:r>
    </w:p>
    <w:p w:rsidR="00607BBA" w:rsidRPr="008C40A3" w:rsidRDefault="00607BBA" w:rsidP="008C4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7BBA" w:rsidRPr="008C40A3" w:rsidRDefault="00607BBA" w:rsidP="008C4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40A3">
        <w:rPr>
          <w:rFonts w:ascii="Times New Roman" w:hAnsi="Times New Roman" w:cs="Times New Roman"/>
          <w:sz w:val="24"/>
          <w:szCs w:val="24"/>
        </w:rPr>
        <w:t xml:space="preserve">Активную роль в этом процессе играет Станция юных техников Устиновского района. Она деятельно  работает над созданием условий для детей с ОВЗ и решением соответствующих задач. На сегодняшний день в рамках реализации адаптированной программы  «НТМ» занятия посещают </w:t>
      </w:r>
      <w:r w:rsidRPr="00B62CF2">
        <w:rPr>
          <w:rFonts w:ascii="Times New Roman" w:hAnsi="Times New Roman" w:cs="Times New Roman"/>
          <w:sz w:val="24"/>
          <w:szCs w:val="24"/>
        </w:rPr>
        <w:t xml:space="preserve">24 </w:t>
      </w:r>
      <w:r w:rsidRPr="008C40A3">
        <w:rPr>
          <w:rFonts w:ascii="Times New Roman" w:hAnsi="Times New Roman" w:cs="Times New Roman"/>
          <w:sz w:val="24"/>
          <w:szCs w:val="24"/>
        </w:rPr>
        <w:t>ребенка  с ОВЗ, что свидетельствует о значительном прогрессе в направлении интеграции этих детей в разнообразные образовательные практики.</w:t>
      </w:r>
    </w:p>
    <w:p w:rsidR="00607BBA" w:rsidRPr="008C40A3" w:rsidRDefault="00607BBA" w:rsidP="008C4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40A3">
        <w:rPr>
          <w:rFonts w:ascii="Times New Roman" w:hAnsi="Times New Roman" w:cs="Times New Roman"/>
          <w:sz w:val="24"/>
          <w:szCs w:val="24"/>
        </w:rPr>
        <w:t xml:space="preserve">Так как у Станции юных техников (СЮТ) нет собственного помещения, занятия проводятся на базе школ в соответствии с лицензией на образовательную деятельность. </w:t>
      </w:r>
      <w:proofErr w:type="gramStart"/>
      <w:r w:rsidRPr="008C40A3">
        <w:rPr>
          <w:rFonts w:ascii="Times New Roman" w:hAnsi="Times New Roman" w:cs="Times New Roman"/>
          <w:sz w:val="24"/>
          <w:szCs w:val="24"/>
        </w:rPr>
        <w:t>В дополнение к этому, занятия осуществляются по адаптированным дополнительным общеобразовательным программам. 80% педагогов прошли курсы повышения квалификации (КПК) по вопросам предоставления услуг по адаптированным ДООП для различных нозологических групп детей.</w:t>
      </w:r>
      <w:proofErr w:type="gramEnd"/>
    </w:p>
    <w:p w:rsidR="00607BBA" w:rsidRPr="008C40A3" w:rsidRDefault="00607BBA" w:rsidP="008C4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40A3">
        <w:rPr>
          <w:rFonts w:ascii="Times New Roman" w:hAnsi="Times New Roman" w:cs="Times New Roman"/>
          <w:sz w:val="24"/>
          <w:szCs w:val="24"/>
        </w:rPr>
        <w:t xml:space="preserve">С 2022 года СЮТ Устиновского района реализует проект под названием "Огромные </w:t>
      </w:r>
      <w:proofErr w:type="spellStart"/>
      <w:r w:rsidRPr="008C40A3">
        <w:rPr>
          <w:rFonts w:ascii="Times New Roman" w:hAnsi="Times New Roman" w:cs="Times New Roman"/>
          <w:sz w:val="24"/>
          <w:szCs w:val="24"/>
        </w:rPr>
        <w:t>ВОЗможности</w:t>
      </w:r>
      <w:proofErr w:type="spellEnd"/>
      <w:r w:rsidRPr="008C40A3">
        <w:rPr>
          <w:rFonts w:ascii="Times New Roman" w:hAnsi="Times New Roman" w:cs="Times New Roman"/>
          <w:sz w:val="24"/>
          <w:szCs w:val="24"/>
        </w:rPr>
        <w:t xml:space="preserve">", который стал возможным благодаря </w:t>
      </w:r>
      <w:proofErr w:type="spellStart"/>
      <w:r w:rsidRPr="008C40A3">
        <w:rPr>
          <w:rFonts w:ascii="Times New Roman" w:hAnsi="Times New Roman" w:cs="Times New Roman"/>
          <w:sz w:val="24"/>
          <w:szCs w:val="24"/>
        </w:rPr>
        <w:t>грантовой</w:t>
      </w:r>
      <w:proofErr w:type="spellEnd"/>
      <w:r w:rsidRPr="008C40A3">
        <w:rPr>
          <w:rFonts w:ascii="Times New Roman" w:hAnsi="Times New Roman" w:cs="Times New Roman"/>
          <w:sz w:val="24"/>
          <w:szCs w:val="24"/>
        </w:rPr>
        <w:t xml:space="preserve"> поддержке от Управления образования Администрации города Ижевска в рамках инициативы «Ижевские каникулы». В рамках данного проекта организованы мастер-классы, экскурсионные походы и встречи с интересными людьми.</w:t>
      </w:r>
    </w:p>
    <w:p w:rsidR="00607BBA" w:rsidRPr="008C40A3" w:rsidRDefault="00607BBA" w:rsidP="008C4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40A3">
        <w:rPr>
          <w:rFonts w:ascii="Times New Roman" w:hAnsi="Times New Roman" w:cs="Times New Roman"/>
          <w:sz w:val="24"/>
          <w:szCs w:val="24"/>
        </w:rPr>
        <w:t>Таким образом, поддержка детского творчества и развитие навыков у детей с ограниченными возможностями здоровья играют ключевую роль в их полноценной социализации и интеграции в общество, а также предоставляет детям с ограниченными возможностями здоровья дополнительные образовательные возможности и развивает их творческий потенциал.</w:t>
      </w:r>
    </w:p>
    <w:p w:rsidR="00607BBA" w:rsidRPr="008C40A3" w:rsidRDefault="00607BBA" w:rsidP="008C4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40A3" w:rsidRDefault="00B46C1B" w:rsidP="00B62CF2">
      <w:pPr>
        <w:pStyle w:val="a5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0A3">
        <w:rPr>
          <w:rFonts w:ascii="Times New Roman" w:hAnsi="Times New Roman" w:cs="Times New Roman"/>
          <w:sz w:val="24"/>
          <w:szCs w:val="24"/>
          <w:highlight w:val="yellow"/>
        </w:rPr>
        <w:t>Я только спросить – а какое у вас материально- техническое сопровождение учебного процесса?</w:t>
      </w:r>
      <w:r w:rsidR="008A23A4" w:rsidRPr="008C4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C40A3" w:rsidRPr="008C40A3" w:rsidRDefault="008A23A4" w:rsidP="008C40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4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2015  году  в </w:t>
      </w:r>
      <w:r w:rsidRPr="008C40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очередной раз</w:t>
      </w:r>
      <w:r w:rsidRPr="008C4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СЮТ  переехала  на новый адрес,  первый  этаж   СОШ № 50. Занимаемая площадь 405 кв. м.</w:t>
      </w:r>
      <w:r w:rsidRPr="008C40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8C40A3" w:rsidRPr="008C4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Образовательный процесс оснащен современными техническими средствами. На Станции  оборудованы учебные мастерские, кабинеты, лаборатории:  </w:t>
      </w:r>
      <w:r w:rsidR="008C40A3" w:rsidRPr="008C40A3">
        <w:rPr>
          <w:rFonts w:ascii="Times New Roman" w:eastAsia="Times New Roman" w:hAnsi="Times New Roman" w:cs="Times New Roman"/>
          <w:sz w:val="24"/>
          <w:szCs w:val="24"/>
        </w:rPr>
        <w:t>учебная мастерская  технического дизайна, технического творчества и авиа-моделирования, кабинет  дизайна и  технического  творчества,  проектного творчества, робототехническая лаборатория и 3</w:t>
      </w:r>
      <w:r w:rsidR="008C40A3" w:rsidRPr="008C40A3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="008C40A3" w:rsidRPr="008C40A3">
        <w:rPr>
          <w:rFonts w:ascii="Times New Roman" w:eastAsia="Times New Roman" w:hAnsi="Times New Roman" w:cs="Times New Roman"/>
          <w:sz w:val="24"/>
          <w:szCs w:val="24"/>
        </w:rPr>
        <w:t xml:space="preserve">- моделирования. Имеется методический  кабинет и кабинет педагогов- организаторов, директора. </w:t>
      </w:r>
    </w:p>
    <w:p w:rsidR="008A23A4" w:rsidRPr="008C40A3" w:rsidRDefault="008A23A4" w:rsidP="008C40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0A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Станция располагает небольшим коридором, где проводятся выставки</w:t>
      </w:r>
      <w:r w:rsidR="008C40A3" w:rsidRPr="008C4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C4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Развернута внутренняя локальная сеть, обеспечивающая взаимное сообщение периферийных компьютеров,  выход в Интернет имеется во всех кабинетах.  </w:t>
      </w:r>
      <w:r w:rsidRPr="008C40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07BBA" w:rsidRPr="008C40A3" w:rsidRDefault="00607BBA" w:rsidP="008C4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40A3">
        <w:rPr>
          <w:rFonts w:ascii="Times New Roman" w:hAnsi="Times New Roman" w:cs="Times New Roman"/>
          <w:sz w:val="24"/>
          <w:szCs w:val="24"/>
        </w:rPr>
        <w:t>Обновление материально-технической базы является одной из самых актуальных проблем в системе дополнительного образования детей. Станция юных техников Устиновского района сталкивается с этой задачей и применяет три основные стратегии для ее частичного решения.</w:t>
      </w:r>
    </w:p>
    <w:p w:rsidR="00607BBA" w:rsidRPr="008C40A3" w:rsidRDefault="00607BBA" w:rsidP="008C4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40A3">
        <w:rPr>
          <w:rFonts w:ascii="Times New Roman" w:hAnsi="Times New Roman" w:cs="Times New Roman"/>
          <w:sz w:val="24"/>
          <w:szCs w:val="24"/>
        </w:rPr>
        <w:t xml:space="preserve">Первый способ заключается в использовании ресурсов других образовательных учреждений, таких как общеобразовательные школы. На их базе проводятся занятия педагогами, как штатными, так и работающими по совместительству. (На основании </w:t>
      </w:r>
      <w:r w:rsidR="00B62CF2">
        <w:rPr>
          <w:rFonts w:ascii="Times New Roman" w:hAnsi="Times New Roman" w:cs="Times New Roman"/>
          <w:sz w:val="24"/>
          <w:szCs w:val="24"/>
        </w:rPr>
        <w:t>л</w:t>
      </w:r>
      <w:r w:rsidRPr="008C40A3">
        <w:rPr>
          <w:rFonts w:ascii="Times New Roman" w:hAnsi="Times New Roman" w:cs="Times New Roman"/>
          <w:sz w:val="24"/>
          <w:szCs w:val="24"/>
        </w:rPr>
        <w:t>ицензии, из 22 школ – партнеров, занят</w:t>
      </w:r>
      <w:r w:rsidR="00B62CF2">
        <w:rPr>
          <w:rFonts w:ascii="Times New Roman" w:hAnsi="Times New Roman" w:cs="Times New Roman"/>
          <w:sz w:val="24"/>
          <w:szCs w:val="24"/>
        </w:rPr>
        <w:t xml:space="preserve">ия проводятся на базах 10 школ). </w:t>
      </w:r>
    </w:p>
    <w:p w:rsidR="00607BBA" w:rsidRPr="008C40A3" w:rsidRDefault="00607BBA" w:rsidP="008C4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40A3">
        <w:rPr>
          <w:rFonts w:ascii="Times New Roman" w:hAnsi="Times New Roman" w:cs="Times New Roman"/>
          <w:sz w:val="24"/>
          <w:szCs w:val="24"/>
        </w:rPr>
        <w:t>Для реализации мероприятий районного, городского и республиканского уровня, а также в рамках дополнительных общеобразовательных программ, активно используются материально-технические ресурсы наших партнеров, включая средние специальные учебные заведения (</w:t>
      </w:r>
      <w:proofErr w:type="spellStart"/>
      <w:r w:rsidRPr="008C40A3">
        <w:rPr>
          <w:rFonts w:ascii="Times New Roman" w:hAnsi="Times New Roman" w:cs="Times New Roman"/>
          <w:sz w:val="24"/>
          <w:szCs w:val="24"/>
        </w:rPr>
        <w:t>ССУЗы</w:t>
      </w:r>
      <w:proofErr w:type="spellEnd"/>
      <w:r w:rsidRPr="008C40A3">
        <w:rPr>
          <w:rFonts w:ascii="Times New Roman" w:hAnsi="Times New Roman" w:cs="Times New Roman"/>
          <w:sz w:val="24"/>
          <w:szCs w:val="24"/>
        </w:rPr>
        <w:t xml:space="preserve">), высшие учебные заведения (ВУЗы), другие образовательные организации, а также частные и </w:t>
      </w:r>
      <w:proofErr w:type="spellStart"/>
      <w:proofErr w:type="gramStart"/>
      <w:r w:rsidRPr="008C40A3">
        <w:rPr>
          <w:rFonts w:ascii="Times New Roman" w:hAnsi="Times New Roman" w:cs="Times New Roman"/>
          <w:sz w:val="24"/>
          <w:szCs w:val="24"/>
        </w:rPr>
        <w:t>бизнес-партнеры</w:t>
      </w:r>
      <w:proofErr w:type="spellEnd"/>
      <w:proofErr w:type="gramEnd"/>
      <w:r w:rsidRPr="008C40A3">
        <w:rPr>
          <w:rFonts w:ascii="Times New Roman" w:hAnsi="Times New Roman" w:cs="Times New Roman"/>
          <w:sz w:val="24"/>
          <w:szCs w:val="24"/>
        </w:rPr>
        <w:t>.</w:t>
      </w:r>
    </w:p>
    <w:p w:rsidR="00607BBA" w:rsidRPr="008C40A3" w:rsidRDefault="00607BBA" w:rsidP="008C4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40A3">
        <w:rPr>
          <w:rFonts w:ascii="Times New Roman" w:hAnsi="Times New Roman" w:cs="Times New Roman"/>
          <w:sz w:val="24"/>
          <w:szCs w:val="24"/>
        </w:rPr>
        <w:t>Второй способ заключается в налаживании сетевого взаимодействия с другими учреждениями. Например, при организации занятий по дополнительной общеразвивающей программе «Экспериментальная археология» мы можем объединять усилия с различными музеями, научными центрами и исследовательскими лабораториями, что значительно увеличивает доступность разнообразных ресурсов и экспертизы.</w:t>
      </w:r>
      <w:r w:rsidR="00FE0EB7">
        <w:rPr>
          <w:rFonts w:ascii="Times New Roman" w:hAnsi="Times New Roman" w:cs="Times New Roman"/>
          <w:sz w:val="24"/>
          <w:szCs w:val="24"/>
        </w:rPr>
        <w:t xml:space="preserve"> Или другой приме</w:t>
      </w:r>
      <w:proofErr w:type="gramStart"/>
      <w:r w:rsidR="00FE0EB7">
        <w:rPr>
          <w:rFonts w:ascii="Times New Roman" w:hAnsi="Times New Roman" w:cs="Times New Roman"/>
          <w:sz w:val="24"/>
          <w:szCs w:val="24"/>
        </w:rPr>
        <w:t>р-</w:t>
      </w:r>
      <w:proofErr w:type="gramEnd"/>
      <w:r w:rsidR="00FE0EB7">
        <w:rPr>
          <w:rFonts w:ascii="Times New Roman" w:hAnsi="Times New Roman" w:cs="Times New Roman"/>
          <w:sz w:val="24"/>
          <w:szCs w:val="24"/>
        </w:rPr>
        <w:t xml:space="preserve"> при реализации модуля «БПЛА» программы «Авиа-моделирование», для отработки практических действий при управлении летательного аппарата, мы используем площадку нашего партнера- Ижевский государственный технический университет им. М.Т. Калашникова. </w:t>
      </w:r>
    </w:p>
    <w:p w:rsidR="00607BBA" w:rsidRPr="008C40A3" w:rsidRDefault="00607BBA" w:rsidP="008C4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40A3">
        <w:rPr>
          <w:rFonts w:ascii="Times New Roman" w:hAnsi="Times New Roman" w:cs="Times New Roman"/>
          <w:sz w:val="24"/>
          <w:szCs w:val="24"/>
        </w:rPr>
        <w:lastRenderedPageBreak/>
        <w:t>Третий спосо</w:t>
      </w:r>
      <w:proofErr w:type="gramStart"/>
      <w:r w:rsidRPr="008C40A3">
        <w:rPr>
          <w:rFonts w:ascii="Times New Roman" w:hAnsi="Times New Roman" w:cs="Times New Roman"/>
          <w:sz w:val="24"/>
          <w:szCs w:val="24"/>
        </w:rPr>
        <w:t>б-</w:t>
      </w:r>
      <w:proofErr w:type="gramEnd"/>
      <w:r w:rsidRPr="008C40A3">
        <w:rPr>
          <w:rFonts w:ascii="Times New Roman" w:hAnsi="Times New Roman" w:cs="Times New Roman"/>
          <w:sz w:val="24"/>
          <w:szCs w:val="24"/>
        </w:rPr>
        <w:t xml:space="preserve"> Активное участие в конкурсах на получение государственных субсидий и грантов для модернизации образовательных учреждений. Оформление проектов для участия в таких конкурсах поможет получить необходимые средства для обновления техники и материалов, что обеспечит высокий уровень образовательного процесса.</w:t>
      </w:r>
    </w:p>
    <w:p w:rsidR="00607BBA" w:rsidRPr="008C40A3" w:rsidRDefault="00607BBA" w:rsidP="008C4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40A3">
        <w:rPr>
          <w:rFonts w:ascii="Times New Roman" w:hAnsi="Times New Roman" w:cs="Times New Roman"/>
          <w:sz w:val="24"/>
          <w:szCs w:val="24"/>
        </w:rPr>
        <w:t>Таким образом, комбинирование данных подходов позволяет нам эффективно справляться с вызовами, связанными с материально-техническим обеспечением, и обеспечивать качественное дополнительное образование для детей.</w:t>
      </w:r>
    </w:p>
    <w:p w:rsidR="00607BBA" w:rsidRPr="008C40A3" w:rsidRDefault="00607BBA" w:rsidP="008C4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7BBA" w:rsidRPr="008C40A3" w:rsidRDefault="00607BBA" w:rsidP="008C4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40A3">
        <w:rPr>
          <w:rFonts w:ascii="Times New Roman" w:hAnsi="Times New Roman" w:cs="Times New Roman"/>
          <w:sz w:val="24"/>
          <w:szCs w:val="24"/>
        </w:rPr>
        <w:t xml:space="preserve">Сегодня можно с уверенностью утверждать, что, </w:t>
      </w:r>
      <w:r w:rsidR="00FE0EB7">
        <w:rPr>
          <w:rFonts w:ascii="Times New Roman" w:hAnsi="Times New Roman" w:cs="Times New Roman"/>
          <w:sz w:val="24"/>
          <w:szCs w:val="24"/>
        </w:rPr>
        <w:t xml:space="preserve">в </w:t>
      </w:r>
      <w:r w:rsidRPr="008C40A3">
        <w:rPr>
          <w:rFonts w:ascii="Times New Roman" w:hAnsi="Times New Roman" w:cs="Times New Roman"/>
          <w:sz w:val="24"/>
          <w:szCs w:val="24"/>
        </w:rPr>
        <w:t xml:space="preserve"> эпоху </w:t>
      </w:r>
      <w:proofErr w:type="spellStart"/>
      <w:r w:rsidRPr="008C40A3"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  <w:r w:rsidRPr="008C40A3">
        <w:rPr>
          <w:rFonts w:ascii="Times New Roman" w:hAnsi="Times New Roman" w:cs="Times New Roman"/>
          <w:sz w:val="24"/>
          <w:szCs w:val="24"/>
        </w:rPr>
        <w:t>, педагоги дополнительного образования учреждени</w:t>
      </w:r>
      <w:r w:rsidR="00FE0EB7">
        <w:rPr>
          <w:rFonts w:ascii="Times New Roman" w:hAnsi="Times New Roman" w:cs="Times New Roman"/>
          <w:sz w:val="24"/>
          <w:szCs w:val="24"/>
        </w:rPr>
        <w:t xml:space="preserve">я </w:t>
      </w:r>
      <w:r w:rsidRPr="008C40A3">
        <w:rPr>
          <w:rFonts w:ascii="Times New Roman" w:hAnsi="Times New Roman" w:cs="Times New Roman"/>
          <w:sz w:val="24"/>
          <w:szCs w:val="24"/>
        </w:rPr>
        <w:t xml:space="preserve"> полностью оснащены электронными носителями (ноутбуками, компьютерами). Это положительно сказывается не только на работоспособности педагогов, но и на качестве подготовки документов, а также на работе в различных платформах, необходимых для функционирования системы дополнительного образования, включая ИС «Портал-Навигатор ПФДО». В том числе и ведение  электронных  журналов  в ИС. Однако этого недостаточно для обеспечения эффективной работы и развития дополнительного образования. В связи с этим команда Станции юных техников продолжает активную работу по привлечению </w:t>
      </w:r>
      <w:proofErr w:type="spellStart"/>
      <w:r w:rsidRPr="008C40A3">
        <w:rPr>
          <w:rFonts w:ascii="Times New Roman" w:hAnsi="Times New Roman" w:cs="Times New Roman"/>
          <w:sz w:val="24"/>
          <w:szCs w:val="24"/>
        </w:rPr>
        <w:t>грантовой</w:t>
      </w:r>
      <w:proofErr w:type="spellEnd"/>
      <w:r w:rsidRPr="008C40A3">
        <w:rPr>
          <w:rFonts w:ascii="Times New Roman" w:hAnsi="Times New Roman" w:cs="Times New Roman"/>
          <w:sz w:val="24"/>
          <w:szCs w:val="24"/>
        </w:rPr>
        <w:t xml:space="preserve"> поддержки, направленной на приобретение необходимого оборудования и повышение качества образовательного процесса</w:t>
      </w:r>
      <w:r w:rsidR="00FE0EB7">
        <w:rPr>
          <w:rFonts w:ascii="Times New Roman" w:hAnsi="Times New Roman" w:cs="Times New Roman"/>
          <w:sz w:val="24"/>
          <w:szCs w:val="24"/>
        </w:rPr>
        <w:t xml:space="preserve">, а также проводит обучающие семинары и мастер- классы для вхождения в цифровую образовательную среду. </w:t>
      </w:r>
    </w:p>
    <w:p w:rsidR="00607BBA" w:rsidRPr="008C40A3" w:rsidRDefault="00607BBA" w:rsidP="008C4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46C1B" w:rsidRDefault="00B46C1B" w:rsidP="00B62CF2">
      <w:pPr>
        <w:pStyle w:val="a5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8C40A3">
        <w:rPr>
          <w:rFonts w:ascii="Times New Roman" w:hAnsi="Times New Roman" w:cs="Times New Roman"/>
          <w:sz w:val="24"/>
          <w:szCs w:val="24"/>
          <w:highlight w:val="yellow"/>
        </w:rPr>
        <w:t xml:space="preserve">Я только спросить – инновационная деятельность вашего учреждения? </w:t>
      </w:r>
    </w:p>
    <w:p w:rsidR="00FE0EB7" w:rsidRPr="008C40A3" w:rsidRDefault="00FE0EB7" w:rsidP="00FE0EB7">
      <w:pPr>
        <w:pStyle w:val="a5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C40A3" w:rsidRPr="008C40A3" w:rsidRDefault="008C40A3" w:rsidP="008C4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40A3">
        <w:rPr>
          <w:rFonts w:ascii="Times New Roman" w:hAnsi="Times New Roman" w:cs="Times New Roman"/>
          <w:sz w:val="24"/>
          <w:szCs w:val="24"/>
        </w:rPr>
        <w:t xml:space="preserve">Дополнительное образование </w:t>
      </w:r>
      <w:proofErr w:type="gramStart"/>
      <w:r w:rsidRPr="008C40A3">
        <w:rPr>
          <w:rFonts w:ascii="Times New Roman" w:hAnsi="Times New Roman" w:cs="Times New Roman"/>
          <w:sz w:val="24"/>
          <w:szCs w:val="24"/>
        </w:rPr>
        <w:t>занимает ключевую роль</w:t>
      </w:r>
      <w:proofErr w:type="gramEnd"/>
      <w:r w:rsidRPr="008C40A3">
        <w:rPr>
          <w:rFonts w:ascii="Times New Roman" w:hAnsi="Times New Roman" w:cs="Times New Roman"/>
          <w:sz w:val="24"/>
          <w:szCs w:val="24"/>
        </w:rPr>
        <w:t xml:space="preserve"> в профессиональном самоопределении детей и подростков. Это находит подтверждение в наших проектах и программах, таких как преемственные программы «Юный исследователь», «</w:t>
      </w:r>
      <w:proofErr w:type="spellStart"/>
      <w:r w:rsidRPr="008C40A3">
        <w:rPr>
          <w:rFonts w:ascii="Times New Roman" w:hAnsi="Times New Roman" w:cs="Times New Roman"/>
          <w:sz w:val="24"/>
          <w:szCs w:val="24"/>
        </w:rPr>
        <w:t>Ардуино-проектная</w:t>
      </w:r>
      <w:proofErr w:type="spellEnd"/>
      <w:r w:rsidRPr="008C40A3">
        <w:rPr>
          <w:rFonts w:ascii="Times New Roman" w:hAnsi="Times New Roman" w:cs="Times New Roman"/>
          <w:sz w:val="24"/>
          <w:szCs w:val="24"/>
        </w:rPr>
        <w:t>» и «Инженерный проект», направленные на развитие и поддержку высокомотивированных детей в сфере технического творчества и проектной деятельности. Совместно с общеобразовательными школами были разработаны документы по взаимозачету образовательных результатов в области проектной деятельности.</w:t>
      </w:r>
    </w:p>
    <w:p w:rsidR="008C40A3" w:rsidRPr="008C40A3" w:rsidRDefault="008C40A3" w:rsidP="00FE0EB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40A3">
        <w:rPr>
          <w:rFonts w:ascii="Times New Roman" w:hAnsi="Times New Roman" w:cs="Times New Roman"/>
          <w:b/>
          <w:sz w:val="24"/>
          <w:szCs w:val="24"/>
        </w:rPr>
        <w:t>Реализация проектов (площадок), сетевое взаимодействие, мониторинг социального заказа.</w:t>
      </w:r>
    </w:p>
    <w:p w:rsidR="008C40A3" w:rsidRPr="008C40A3" w:rsidRDefault="008C40A3" w:rsidP="00FE0E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40A3">
        <w:rPr>
          <w:rFonts w:ascii="Times New Roman" w:eastAsia="Calibri" w:hAnsi="Times New Roman" w:cs="Times New Roman"/>
          <w:sz w:val="24"/>
          <w:szCs w:val="24"/>
        </w:rPr>
        <w:t xml:space="preserve">В период с 2023г по 2024г </w:t>
      </w:r>
      <w:r w:rsidR="00FE0EB7">
        <w:rPr>
          <w:rFonts w:ascii="Times New Roman" w:eastAsia="Calibri" w:hAnsi="Times New Roman" w:cs="Times New Roman"/>
          <w:sz w:val="24"/>
          <w:szCs w:val="24"/>
        </w:rPr>
        <w:t xml:space="preserve">Станция юных техников </w:t>
      </w:r>
      <w:r w:rsidRPr="008C40A3">
        <w:rPr>
          <w:rFonts w:ascii="Times New Roman" w:eastAsia="Calibri" w:hAnsi="Times New Roman" w:cs="Times New Roman"/>
          <w:sz w:val="24"/>
          <w:szCs w:val="24"/>
        </w:rPr>
        <w:t xml:space="preserve"> участвовало в реализации проектов (площадок), сетевого взаимодействия.</w:t>
      </w:r>
    </w:p>
    <w:p w:rsidR="008C40A3" w:rsidRPr="008C40A3" w:rsidRDefault="008C40A3" w:rsidP="00FE0EB7">
      <w:pPr>
        <w:pStyle w:val="1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40A3">
        <w:rPr>
          <w:rFonts w:ascii="Times New Roman" w:eastAsia="Times New Roman" w:hAnsi="Times New Roman" w:cs="Times New Roman"/>
          <w:sz w:val="24"/>
          <w:szCs w:val="24"/>
        </w:rPr>
        <w:t xml:space="preserve">МБОУ </w:t>
      </w:r>
      <w:proofErr w:type="gramStart"/>
      <w:r w:rsidRPr="008C40A3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8C40A3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gramStart"/>
      <w:r w:rsidRPr="008C40A3">
        <w:rPr>
          <w:rFonts w:ascii="Times New Roman" w:eastAsia="Times New Roman" w:hAnsi="Times New Roman" w:cs="Times New Roman"/>
          <w:sz w:val="24"/>
          <w:szCs w:val="24"/>
        </w:rPr>
        <w:t>Станция</w:t>
      </w:r>
      <w:proofErr w:type="gramEnd"/>
      <w:r w:rsidRPr="008C40A3">
        <w:rPr>
          <w:rFonts w:ascii="Times New Roman" w:eastAsia="Times New Roman" w:hAnsi="Times New Roman" w:cs="Times New Roman"/>
          <w:sz w:val="24"/>
          <w:szCs w:val="24"/>
        </w:rPr>
        <w:t xml:space="preserve"> юных техников Устиновского района г. Ижевска» возглавляет   ассоциацию Инженерного образования среди УДО и ОО города</w:t>
      </w:r>
      <w:r w:rsidR="00FE0E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E0EB7" w:rsidRDefault="00FE0EB7" w:rsidP="00FE0E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Мы являемся инициаторами </w:t>
      </w:r>
      <w:proofErr w:type="spellStart"/>
      <w:r w:rsidR="008C40A3" w:rsidRPr="008C40A3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8C40A3" w:rsidRPr="008C40A3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Start"/>
      <w:r w:rsidR="008C40A3" w:rsidRPr="008C40A3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spellEnd"/>
      <w:r w:rsidR="008C40A3" w:rsidRPr="008C40A3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="008C40A3" w:rsidRPr="008C4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8C40A3" w:rsidRPr="008C40A3">
        <w:rPr>
          <w:rFonts w:ascii="Times New Roman" w:eastAsia="Times New Roman" w:hAnsi="Times New Roman" w:cs="Times New Roman"/>
          <w:sz w:val="24"/>
          <w:szCs w:val="24"/>
        </w:rPr>
        <w:t xml:space="preserve">Инженерная образовательная среда «Купол», в которую входят 8 учреждений образования, проведено 28  мероприятий технической направленности. </w:t>
      </w:r>
    </w:p>
    <w:p w:rsidR="00FE0EB7" w:rsidRDefault="00FE0EB7" w:rsidP="00FE0EB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E0EB7">
        <w:rPr>
          <w:rFonts w:ascii="Times New Roman" w:eastAsia="Times New Roman" w:hAnsi="Times New Roman"/>
          <w:bCs/>
          <w:spacing w:val="-2"/>
          <w:sz w:val="24"/>
          <w:szCs w:val="24"/>
        </w:rPr>
        <w:t>В январе 2023 года открыт инженерно- педагогический класс,</w:t>
      </w:r>
      <w:r w:rsidRPr="00FE0EB7">
        <w:rPr>
          <w:rFonts w:ascii="Times New Roman" w:hAnsi="Times New Roman"/>
          <w:sz w:val="24"/>
          <w:szCs w:val="24"/>
        </w:rPr>
        <w:t xml:space="preserve"> уникальность обучения которого заключается в интеграции преподавания инженерных наук и изучения практик современной педагогических технологий. </w:t>
      </w:r>
    </w:p>
    <w:p w:rsidR="00FE0EB7" w:rsidRPr="00FE0EB7" w:rsidRDefault="00FE0EB7" w:rsidP="00FE0EB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E0EB7">
        <w:rPr>
          <w:rFonts w:ascii="Times New Roman" w:hAnsi="Times New Roman"/>
          <w:sz w:val="24"/>
          <w:szCs w:val="24"/>
        </w:rPr>
        <w:t xml:space="preserve">Совместно партнерами- школами  и  Ижевской медицинской академией мы вошли в проект  «Медицинский класс». </w:t>
      </w:r>
    </w:p>
    <w:p w:rsidR="008C40A3" w:rsidRDefault="00FE0EB7" w:rsidP="008C40A3">
      <w:pPr>
        <w:pStyle w:val="11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Педагоги Станции – руководители </w:t>
      </w:r>
      <w:r w:rsidR="008C40A3" w:rsidRPr="008C40A3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-х </w:t>
      </w:r>
      <w:r w:rsidR="008C40A3" w:rsidRPr="008C40A3">
        <w:rPr>
          <w:rFonts w:ascii="Times New Roman" w:eastAsia="Times New Roman" w:hAnsi="Times New Roman" w:cs="Times New Roman"/>
          <w:sz w:val="24"/>
          <w:szCs w:val="24"/>
        </w:rPr>
        <w:t xml:space="preserve"> ГМ</w:t>
      </w:r>
      <w:proofErr w:type="gramStart"/>
      <w:r w:rsidR="008C40A3" w:rsidRPr="008C40A3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="008C40A3" w:rsidRPr="008C40A3">
        <w:rPr>
          <w:rFonts w:ascii="Times New Roman" w:eastAsia="Times New Roman" w:hAnsi="Times New Roman" w:cs="Times New Roman"/>
          <w:sz w:val="24"/>
          <w:szCs w:val="24"/>
        </w:rPr>
        <w:t xml:space="preserve"> городские  методические  объединения  на тему «STEAM в дополнительном образовании: интеграция </w:t>
      </w:r>
      <w:proofErr w:type="spellStart"/>
      <w:r w:rsidR="008C40A3" w:rsidRPr="008C40A3">
        <w:rPr>
          <w:rFonts w:ascii="Times New Roman" w:eastAsia="Times New Roman" w:hAnsi="Times New Roman" w:cs="Times New Roman"/>
          <w:sz w:val="24"/>
          <w:szCs w:val="24"/>
        </w:rPr>
        <w:t>естественно-научной</w:t>
      </w:r>
      <w:proofErr w:type="spellEnd"/>
      <w:r w:rsidR="008C40A3" w:rsidRPr="008C40A3">
        <w:rPr>
          <w:rFonts w:ascii="Times New Roman" w:eastAsia="Times New Roman" w:hAnsi="Times New Roman" w:cs="Times New Roman"/>
          <w:sz w:val="24"/>
          <w:szCs w:val="24"/>
        </w:rPr>
        <w:t xml:space="preserve">, технической и художественной направленностей», «Инженерная педагогика. От идеи до проекта», </w:t>
      </w:r>
      <w:r w:rsidR="008C40A3" w:rsidRPr="008C40A3">
        <w:rPr>
          <w:rFonts w:ascii="Times New Roman" w:hAnsi="Times New Roman" w:cs="Times New Roman"/>
          <w:sz w:val="24"/>
          <w:szCs w:val="24"/>
        </w:rPr>
        <w:t xml:space="preserve">«Обновление содержания и технологий </w:t>
      </w:r>
      <w:proofErr w:type="gramStart"/>
      <w:r w:rsidR="008C40A3" w:rsidRPr="008C40A3">
        <w:rPr>
          <w:rFonts w:ascii="Times New Roman" w:hAnsi="Times New Roman" w:cs="Times New Roman"/>
          <w:sz w:val="24"/>
          <w:szCs w:val="24"/>
        </w:rPr>
        <w:t>обучения по</w:t>
      </w:r>
      <w:proofErr w:type="gramEnd"/>
      <w:r w:rsidR="008C40A3" w:rsidRPr="008C40A3">
        <w:rPr>
          <w:rFonts w:ascii="Times New Roman" w:hAnsi="Times New Roman" w:cs="Times New Roman"/>
          <w:sz w:val="24"/>
          <w:szCs w:val="24"/>
        </w:rPr>
        <w:t xml:space="preserve"> предметной области «Технология».</w:t>
      </w:r>
    </w:p>
    <w:p w:rsidR="00FE0EB7" w:rsidRPr="00FE0EB7" w:rsidRDefault="00FE0EB7" w:rsidP="008C40A3">
      <w:pPr>
        <w:pStyle w:val="1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0EB7">
        <w:rPr>
          <w:rStyle w:val="a6"/>
          <w:rFonts w:ascii="Times New Roman" w:hAnsi="Times New Roman" w:cs="Times New Roman"/>
          <w:b w:val="0"/>
          <w:sz w:val="24"/>
          <w:szCs w:val="24"/>
        </w:rPr>
        <w:t>В перспективе открытие новой городской площадки для молодых управленцев системы дополнительного образования.</w:t>
      </w:r>
    </w:p>
    <w:p w:rsidR="008C40A3" w:rsidRDefault="008C40A3" w:rsidP="008C40A3">
      <w:pPr>
        <w:pStyle w:val="1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учреждении реализуются 15</w:t>
      </w:r>
      <w:r w:rsidR="00FE0EB7">
        <w:rPr>
          <w:rFonts w:ascii="Times New Roman" w:eastAsia="Times New Roman" w:hAnsi="Times New Roman" w:cs="Times New Roman"/>
          <w:sz w:val="24"/>
          <w:szCs w:val="24"/>
        </w:rPr>
        <w:t xml:space="preserve"> образовательных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проектов. </w:t>
      </w:r>
    </w:p>
    <w:p w:rsidR="008C40A3" w:rsidRPr="008C40A3" w:rsidRDefault="008C40A3" w:rsidP="008C40A3">
      <w:pPr>
        <w:pStyle w:val="1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40A3">
        <w:rPr>
          <w:rFonts w:ascii="Times New Roman" w:eastAsia="Times New Roman" w:hAnsi="Times New Roman" w:cs="Times New Roman"/>
          <w:b/>
          <w:sz w:val="24"/>
          <w:szCs w:val="24"/>
        </w:rPr>
        <w:t>Работа с одаренными детьми (выявление и поддержка одаренных и мотивированных детей)</w:t>
      </w:r>
    </w:p>
    <w:p w:rsidR="008C40A3" w:rsidRPr="008C40A3" w:rsidRDefault="008C40A3" w:rsidP="008C40A3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40A3">
        <w:rPr>
          <w:rFonts w:ascii="Times New Roman" w:eastAsia="Times New Roman" w:hAnsi="Times New Roman" w:cs="Times New Roman"/>
          <w:sz w:val="24"/>
          <w:szCs w:val="24"/>
        </w:rPr>
        <w:t>Работа с одаренными детьми ведется в рамках программ «Юный исследователь», «</w:t>
      </w:r>
      <w:proofErr w:type="spellStart"/>
      <w:r w:rsidRPr="008C40A3">
        <w:rPr>
          <w:rFonts w:ascii="Times New Roman" w:eastAsia="Times New Roman" w:hAnsi="Times New Roman" w:cs="Times New Roman"/>
          <w:sz w:val="24"/>
          <w:szCs w:val="24"/>
        </w:rPr>
        <w:t>Ардуин</w:t>
      </w:r>
      <w:proofErr w:type="gramStart"/>
      <w:r w:rsidRPr="008C40A3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spellEnd"/>
      <w:r w:rsidRPr="008C40A3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8C40A3">
        <w:rPr>
          <w:rFonts w:ascii="Times New Roman" w:eastAsia="Times New Roman" w:hAnsi="Times New Roman" w:cs="Times New Roman"/>
          <w:sz w:val="24"/>
          <w:szCs w:val="24"/>
        </w:rPr>
        <w:t xml:space="preserve"> проектная», «Инженерный проект», и другие, где обучающиеся создают проекты различных направленностей. </w:t>
      </w:r>
    </w:p>
    <w:p w:rsidR="008C40A3" w:rsidRPr="008C40A3" w:rsidRDefault="008C40A3" w:rsidP="008C40A3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40A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Ежегодно обучающиеся станции принимают участие в конкурсах различных уровней и регулярно становятся призерами и победителями. </w:t>
      </w:r>
    </w:p>
    <w:p w:rsidR="008C40A3" w:rsidRPr="008C40A3" w:rsidRDefault="008C40A3" w:rsidP="008C40A3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40A3">
        <w:rPr>
          <w:rFonts w:ascii="Times New Roman" w:eastAsia="Times New Roman" w:hAnsi="Times New Roman" w:cs="Times New Roman"/>
          <w:sz w:val="24"/>
          <w:szCs w:val="24"/>
        </w:rPr>
        <w:t>В 2023 году обучающиеся стации стали победителями и призерами в конкурсах различного уровня. Информация достижений обучающихся в конкурсах, соревнованиях, выставках за 2023 год представлено в таблице ниже.</w:t>
      </w:r>
    </w:p>
    <w:tbl>
      <w:tblPr>
        <w:tblW w:w="987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239"/>
        <w:gridCol w:w="2840"/>
        <w:gridCol w:w="1966"/>
        <w:gridCol w:w="2831"/>
      </w:tblGrid>
      <w:tr w:rsidR="008C40A3" w:rsidRPr="008C40A3" w:rsidTr="00874B52">
        <w:trPr>
          <w:cantSplit/>
          <w:tblHeader/>
        </w:trPr>
        <w:tc>
          <w:tcPr>
            <w:tcW w:w="2239" w:type="dxa"/>
            <w:shd w:val="clear" w:color="auto" w:fill="auto"/>
            <w:vAlign w:val="center"/>
          </w:tcPr>
          <w:p w:rsidR="008C40A3" w:rsidRPr="008C40A3" w:rsidRDefault="008C40A3" w:rsidP="00874B52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40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Уровень мероприятий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8C40A3" w:rsidRPr="008C40A3" w:rsidRDefault="008C40A3" w:rsidP="00874B52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40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Кол-во мероприятий, в котором приняли участие </w:t>
            </w:r>
            <w:proofErr w:type="gramStart"/>
            <w:r w:rsidRPr="008C40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обучающиеся</w:t>
            </w:r>
            <w:proofErr w:type="gramEnd"/>
          </w:p>
        </w:tc>
        <w:tc>
          <w:tcPr>
            <w:tcW w:w="1966" w:type="dxa"/>
            <w:shd w:val="clear" w:color="auto" w:fill="auto"/>
            <w:vAlign w:val="center"/>
          </w:tcPr>
          <w:p w:rsidR="008C40A3" w:rsidRPr="008C40A3" w:rsidRDefault="008C40A3" w:rsidP="00874B52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40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Общее кол-во участников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8C40A3" w:rsidRPr="008C40A3" w:rsidRDefault="008C40A3" w:rsidP="00874B52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40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призеров и победителей (из числа участников)</w:t>
            </w:r>
          </w:p>
        </w:tc>
      </w:tr>
      <w:tr w:rsidR="008C40A3" w:rsidRPr="008C40A3" w:rsidTr="00874B52">
        <w:trPr>
          <w:cantSplit/>
          <w:trHeight w:val="263"/>
          <w:tblHeader/>
        </w:trPr>
        <w:tc>
          <w:tcPr>
            <w:tcW w:w="2239" w:type="dxa"/>
            <w:shd w:val="clear" w:color="auto" w:fill="auto"/>
            <w:vAlign w:val="center"/>
          </w:tcPr>
          <w:p w:rsidR="008C40A3" w:rsidRPr="008C40A3" w:rsidRDefault="008C40A3" w:rsidP="00874B52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Международные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8C40A3" w:rsidRPr="008C40A3" w:rsidRDefault="008C40A3" w:rsidP="00874B52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8C40A3" w:rsidRPr="008C40A3" w:rsidRDefault="008C40A3" w:rsidP="00874B52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8C40A3" w:rsidRPr="008C40A3" w:rsidRDefault="008C40A3" w:rsidP="00874B52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8C40A3" w:rsidRPr="008C40A3" w:rsidTr="00874B52">
        <w:trPr>
          <w:cantSplit/>
          <w:tblHeader/>
        </w:trPr>
        <w:tc>
          <w:tcPr>
            <w:tcW w:w="2239" w:type="dxa"/>
            <w:shd w:val="clear" w:color="auto" w:fill="auto"/>
            <w:vAlign w:val="center"/>
          </w:tcPr>
          <w:p w:rsidR="008C40A3" w:rsidRPr="008C40A3" w:rsidRDefault="008C40A3" w:rsidP="00874B52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Всероссийские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8C40A3" w:rsidRPr="008C40A3" w:rsidRDefault="008C40A3" w:rsidP="00874B52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8C40A3" w:rsidRPr="008C40A3" w:rsidRDefault="008C40A3" w:rsidP="00874B52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8C40A3" w:rsidRPr="008C40A3" w:rsidRDefault="008C40A3" w:rsidP="00874B52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8C40A3" w:rsidRPr="008C40A3" w:rsidTr="00874B52">
        <w:trPr>
          <w:cantSplit/>
          <w:tblHeader/>
        </w:trPr>
        <w:tc>
          <w:tcPr>
            <w:tcW w:w="2239" w:type="dxa"/>
            <w:shd w:val="clear" w:color="auto" w:fill="auto"/>
            <w:vAlign w:val="center"/>
          </w:tcPr>
          <w:p w:rsidR="008C40A3" w:rsidRPr="008C40A3" w:rsidRDefault="008C40A3" w:rsidP="00874B52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Республиканские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8C40A3" w:rsidRPr="008C40A3" w:rsidRDefault="008C40A3" w:rsidP="00874B52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8C40A3" w:rsidRPr="008C40A3" w:rsidRDefault="008C40A3" w:rsidP="00874B52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88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8C40A3" w:rsidRPr="008C40A3" w:rsidRDefault="008C40A3" w:rsidP="00874B52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</w:tr>
      <w:tr w:rsidR="008C40A3" w:rsidRPr="008C40A3" w:rsidTr="00874B52">
        <w:trPr>
          <w:cantSplit/>
          <w:trHeight w:val="77"/>
          <w:tblHeader/>
        </w:trPr>
        <w:tc>
          <w:tcPr>
            <w:tcW w:w="2239" w:type="dxa"/>
            <w:shd w:val="clear" w:color="auto" w:fill="auto"/>
            <w:vAlign w:val="center"/>
          </w:tcPr>
          <w:p w:rsidR="008C40A3" w:rsidRPr="008C40A3" w:rsidRDefault="008C40A3" w:rsidP="00874B52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Городские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8C40A3" w:rsidRPr="008C40A3" w:rsidRDefault="008C40A3" w:rsidP="00874B52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8C40A3" w:rsidRPr="008C40A3" w:rsidRDefault="008C40A3" w:rsidP="00874B52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103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8C40A3" w:rsidRPr="008C40A3" w:rsidRDefault="008C40A3" w:rsidP="00874B52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40A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</w:tr>
      <w:tr w:rsidR="008C40A3" w:rsidRPr="008C40A3" w:rsidTr="00874B52">
        <w:trPr>
          <w:cantSplit/>
          <w:tblHeader/>
        </w:trPr>
        <w:tc>
          <w:tcPr>
            <w:tcW w:w="2239" w:type="dxa"/>
            <w:shd w:val="clear" w:color="auto" w:fill="auto"/>
            <w:vAlign w:val="center"/>
          </w:tcPr>
          <w:p w:rsidR="008C40A3" w:rsidRPr="008C40A3" w:rsidRDefault="008C40A3" w:rsidP="00874B52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40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8C40A3" w:rsidRPr="008C40A3" w:rsidRDefault="008C40A3" w:rsidP="00874B52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C40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43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8C40A3" w:rsidRPr="008C40A3" w:rsidRDefault="008C40A3" w:rsidP="00874B52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C40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223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8C40A3" w:rsidRPr="008C40A3" w:rsidRDefault="008C40A3" w:rsidP="00874B52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C40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59</w:t>
            </w:r>
          </w:p>
        </w:tc>
      </w:tr>
    </w:tbl>
    <w:p w:rsidR="008C40A3" w:rsidRPr="008C40A3" w:rsidRDefault="008C40A3" w:rsidP="008C40A3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40A3">
        <w:rPr>
          <w:rFonts w:ascii="Times New Roman" w:eastAsia="Times New Roman" w:hAnsi="Times New Roman" w:cs="Times New Roman"/>
          <w:sz w:val="24"/>
          <w:szCs w:val="24"/>
        </w:rPr>
        <w:t>За 2024 год обучающиеся стации стали победителями и призерами в конкурсах различного уровня:</w:t>
      </w:r>
    </w:p>
    <w:p w:rsidR="008C40A3" w:rsidRPr="008C40A3" w:rsidRDefault="008C40A3" w:rsidP="008C40A3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40A3">
        <w:rPr>
          <w:rFonts w:ascii="Times New Roman" w:eastAsia="Times New Roman" w:hAnsi="Times New Roman" w:cs="Times New Roman"/>
          <w:sz w:val="24"/>
          <w:szCs w:val="24"/>
        </w:rPr>
        <w:t>- 14 конкурсов Городского уровня - всего 57 победителей и призеров.</w:t>
      </w:r>
    </w:p>
    <w:p w:rsidR="008C40A3" w:rsidRPr="008C40A3" w:rsidRDefault="008C40A3" w:rsidP="008C40A3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40A3">
        <w:rPr>
          <w:rFonts w:ascii="Times New Roman" w:eastAsia="Times New Roman" w:hAnsi="Times New Roman" w:cs="Times New Roman"/>
          <w:sz w:val="24"/>
          <w:szCs w:val="24"/>
        </w:rPr>
        <w:t>- 11 конкурсов Республиканского уровня – всего 53 победителя и призера.</w:t>
      </w:r>
    </w:p>
    <w:p w:rsidR="008C40A3" w:rsidRPr="008C40A3" w:rsidRDefault="008C40A3" w:rsidP="008C40A3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40A3">
        <w:rPr>
          <w:rFonts w:ascii="Times New Roman" w:eastAsia="Times New Roman" w:hAnsi="Times New Roman" w:cs="Times New Roman"/>
          <w:sz w:val="24"/>
          <w:szCs w:val="24"/>
        </w:rPr>
        <w:t>- 8 конкурсов Всероссийского уровня – всего 48 победителей и призеров.</w:t>
      </w:r>
    </w:p>
    <w:p w:rsidR="008C40A3" w:rsidRPr="008C40A3" w:rsidRDefault="008C40A3" w:rsidP="008C40A3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40A3">
        <w:rPr>
          <w:rFonts w:ascii="Times New Roman" w:eastAsia="Times New Roman" w:hAnsi="Times New Roman" w:cs="Times New Roman"/>
          <w:sz w:val="24"/>
          <w:szCs w:val="24"/>
        </w:rPr>
        <w:t>- 7 конкурсов Международного уровня – всего 19 победителей и призеров</w:t>
      </w:r>
    </w:p>
    <w:p w:rsidR="008C40A3" w:rsidRDefault="008C40A3" w:rsidP="008C40A3">
      <w:pPr>
        <w:pStyle w:val="11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40A3">
        <w:rPr>
          <w:rFonts w:ascii="Times New Roman" w:hAnsi="Times New Roman" w:cs="Times New Roman"/>
          <w:sz w:val="24"/>
          <w:szCs w:val="24"/>
        </w:rPr>
        <w:t xml:space="preserve">Все категории </w:t>
      </w:r>
      <w:proofErr w:type="gramStart"/>
      <w:r w:rsidRPr="008C40A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C40A3">
        <w:rPr>
          <w:rFonts w:ascii="Times New Roman" w:hAnsi="Times New Roman" w:cs="Times New Roman"/>
          <w:sz w:val="24"/>
          <w:szCs w:val="24"/>
        </w:rPr>
        <w:t xml:space="preserve"> могут включиться в инновационные проекты: «Научные каникулы», а также в летние проекты занятости детей: «</w:t>
      </w:r>
      <w:proofErr w:type="spellStart"/>
      <w:r w:rsidRPr="008C40A3">
        <w:rPr>
          <w:rFonts w:ascii="Times New Roman" w:hAnsi="Times New Roman" w:cs="Times New Roman"/>
          <w:sz w:val="24"/>
          <w:szCs w:val="24"/>
          <w:lang w:val="en-US"/>
        </w:rPr>
        <w:t>Fab</w:t>
      </w:r>
      <w:proofErr w:type="spellEnd"/>
      <w:r w:rsidRPr="008C40A3">
        <w:rPr>
          <w:rFonts w:ascii="Times New Roman" w:hAnsi="Times New Roman" w:cs="Times New Roman"/>
          <w:sz w:val="24"/>
          <w:szCs w:val="24"/>
        </w:rPr>
        <w:t xml:space="preserve"> </w:t>
      </w:r>
      <w:r w:rsidRPr="008C40A3">
        <w:rPr>
          <w:rFonts w:ascii="Times New Roman" w:hAnsi="Times New Roman" w:cs="Times New Roman"/>
          <w:sz w:val="24"/>
          <w:szCs w:val="24"/>
          <w:lang w:val="en-US"/>
        </w:rPr>
        <w:t>lab</w:t>
      </w:r>
      <w:r w:rsidRPr="008C40A3">
        <w:rPr>
          <w:rFonts w:ascii="Times New Roman" w:hAnsi="Times New Roman" w:cs="Times New Roman"/>
          <w:sz w:val="24"/>
          <w:szCs w:val="24"/>
        </w:rPr>
        <w:t xml:space="preserve">», «Сфера», «Инженерный </w:t>
      </w:r>
      <w:proofErr w:type="spellStart"/>
      <w:r w:rsidRPr="008C40A3">
        <w:rPr>
          <w:rFonts w:ascii="Times New Roman" w:hAnsi="Times New Roman" w:cs="Times New Roman"/>
          <w:sz w:val="24"/>
          <w:szCs w:val="24"/>
        </w:rPr>
        <w:t>интенсив</w:t>
      </w:r>
      <w:proofErr w:type="spellEnd"/>
      <w:r w:rsidRPr="008C40A3">
        <w:rPr>
          <w:rFonts w:ascii="Times New Roman" w:hAnsi="Times New Roman" w:cs="Times New Roman"/>
          <w:sz w:val="24"/>
          <w:szCs w:val="24"/>
        </w:rPr>
        <w:t xml:space="preserve">»,  «Мечты без границ», «Огромные </w:t>
      </w:r>
      <w:proofErr w:type="spellStart"/>
      <w:r w:rsidRPr="008C40A3">
        <w:rPr>
          <w:rFonts w:ascii="Times New Roman" w:hAnsi="Times New Roman" w:cs="Times New Roman"/>
          <w:sz w:val="24"/>
          <w:szCs w:val="24"/>
        </w:rPr>
        <w:t>ВоЗможности</w:t>
      </w:r>
      <w:proofErr w:type="spellEnd"/>
      <w:r w:rsidRPr="008C40A3">
        <w:rPr>
          <w:rFonts w:ascii="Times New Roman" w:hAnsi="Times New Roman" w:cs="Times New Roman"/>
          <w:sz w:val="24"/>
          <w:szCs w:val="24"/>
        </w:rPr>
        <w:t>», «Авиа- старт», « Купо</w:t>
      </w:r>
      <w:proofErr w:type="gramStart"/>
      <w:r w:rsidRPr="008C40A3">
        <w:rPr>
          <w:rFonts w:ascii="Times New Roman" w:hAnsi="Times New Roman" w:cs="Times New Roman"/>
          <w:sz w:val="24"/>
          <w:szCs w:val="24"/>
        </w:rPr>
        <w:t>л-</w:t>
      </w:r>
      <w:proofErr w:type="gramEnd"/>
      <w:r w:rsidRPr="008C40A3">
        <w:rPr>
          <w:rFonts w:ascii="Times New Roman" w:hAnsi="Times New Roman" w:cs="Times New Roman"/>
          <w:sz w:val="24"/>
          <w:szCs w:val="24"/>
        </w:rPr>
        <w:t xml:space="preserve"> классы 2:0», «Разработчики будущего», «</w:t>
      </w:r>
      <w:r w:rsidRPr="008C40A3">
        <w:rPr>
          <w:rFonts w:ascii="Times New Roman" w:hAnsi="Times New Roman" w:cs="Times New Roman"/>
          <w:sz w:val="24"/>
          <w:szCs w:val="24"/>
          <w:lang w:val="en-US"/>
        </w:rPr>
        <w:t>Scratch</w:t>
      </w:r>
      <w:r w:rsidRPr="008C40A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C40A3">
        <w:rPr>
          <w:rFonts w:ascii="Times New Roman" w:hAnsi="Times New Roman" w:cs="Times New Roman"/>
          <w:sz w:val="24"/>
          <w:szCs w:val="24"/>
        </w:rPr>
        <w:t>интенсив</w:t>
      </w:r>
      <w:proofErr w:type="spellEnd"/>
      <w:r w:rsidRPr="008C40A3">
        <w:rPr>
          <w:rFonts w:ascii="Times New Roman" w:hAnsi="Times New Roman" w:cs="Times New Roman"/>
          <w:sz w:val="24"/>
          <w:szCs w:val="24"/>
        </w:rPr>
        <w:t xml:space="preserve">», «Я - патриот». </w:t>
      </w:r>
    </w:p>
    <w:p w:rsidR="00A31ADB" w:rsidRPr="008C40A3" w:rsidRDefault="00A31ADB" w:rsidP="00A31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ADB">
        <w:rPr>
          <w:rFonts w:ascii="Times New Roman" w:hAnsi="Times New Roman" w:cs="Times New Roman"/>
          <w:sz w:val="24"/>
          <w:szCs w:val="24"/>
        </w:rPr>
        <w:t>Более 20 выпускников программы «Авиа-моделирование» и «Юный исследователь» уже учатся или успешно закончили ВУЗы технической направленности. Это лишь один из многочисленных примеров того, как дополнительное образование способствует формированию будущих специалистов.</w:t>
      </w:r>
    </w:p>
    <w:p w:rsidR="0060751E" w:rsidRDefault="0060751E" w:rsidP="006075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40A3">
        <w:rPr>
          <w:rFonts w:ascii="Times New Roman" w:hAnsi="Times New Roman" w:cs="Times New Roman"/>
          <w:sz w:val="24"/>
          <w:szCs w:val="24"/>
        </w:rPr>
        <w:t xml:space="preserve">Успех  обучающихся – это и успех педагогов. Педагоги  подают пример </w:t>
      </w:r>
      <w:proofErr w:type="gramStart"/>
      <w:r w:rsidRPr="008C40A3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8C40A3">
        <w:rPr>
          <w:rFonts w:ascii="Times New Roman" w:hAnsi="Times New Roman" w:cs="Times New Roman"/>
          <w:sz w:val="24"/>
          <w:szCs w:val="24"/>
        </w:rPr>
        <w:t xml:space="preserve">, </w:t>
      </w:r>
      <w:r w:rsidRPr="0060751E">
        <w:rPr>
          <w:rFonts w:ascii="Times New Roman" w:hAnsi="Times New Roman" w:cs="Times New Roman"/>
          <w:sz w:val="24"/>
          <w:szCs w:val="24"/>
        </w:rPr>
        <w:t>результативно  в</w:t>
      </w:r>
      <w:r w:rsidRPr="008C40A3">
        <w:rPr>
          <w:rFonts w:ascii="Times New Roman" w:hAnsi="Times New Roman" w:cs="Times New Roman"/>
          <w:sz w:val="24"/>
          <w:szCs w:val="24"/>
        </w:rPr>
        <w:t>ыступая в конкурсах профессионального мастерства?   Мы ежегодно принимаем участие в городских и республиканских конкурсах профессионального мастерства</w:t>
      </w:r>
      <w:r>
        <w:rPr>
          <w:rFonts w:ascii="Times New Roman" w:hAnsi="Times New Roman" w:cs="Times New Roman"/>
          <w:sz w:val="24"/>
          <w:szCs w:val="24"/>
        </w:rPr>
        <w:t>: городские конкурсы: «</w:t>
      </w:r>
      <w:r w:rsidRPr="0060751E">
        <w:rPr>
          <w:rFonts w:ascii="Times New Roman" w:hAnsi="Times New Roman" w:cs="Times New Roman"/>
          <w:sz w:val="24"/>
          <w:szCs w:val="24"/>
        </w:rPr>
        <w:t>"</w:t>
      </w:r>
      <w:proofErr w:type="gramStart"/>
      <w:r w:rsidRPr="0060751E">
        <w:rPr>
          <w:rFonts w:ascii="Times New Roman" w:hAnsi="Times New Roman" w:cs="Times New Roman"/>
          <w:sz w:val="24"/>
          <w:szCs w:val="24"/>
        </w:rPr>
        <w:t>Наставник</w:t>
      </w:r>
      <w:proofErr w:type="gramEnd"/>
      <w:r w:rsidRPr="0060751E">
        <w:rPr>
          <w:rFonts w:ascii="Times New Roman" w:hAnsi="Times New Roman" w:cs="Times New Roman"/>
          <w:sz w:val="24"/>
          <w:szCs w:val="24"/>
        </w:rPr>
        <w:t xml:space="preserve"> + наставляемый = команда!"</w:t>
      </w:r>
      <w:r>
        <w:rPr>
          <w:rFonts w:ascii="Times New Roman" w:hAnsi="Times New Roman" w:cs="Times New Roman"/>
          <w:sz w:val="24"/>
          <w:szCs w:val="24"/>
        </w:rPr>
        <w:t>», где стали абсолютными победителями,  «</w:t>
      </w:r>
      <w:r w:rsidRPr="0060751E">
        <w:rPr>
          <w:rFonts w:ascii="Times New Roman" w:hAnsi="Times New Roman" w:cs="Times New Roman"/>
          <w:sz w:val="24"/>
          <w:szCs w:val="24"/>
        </w:rPr>
        <w:t>Образование будущего. Идеи и инновации"</w:t>
      </w:r>
      <w:r>
        <w:rPr>
          <w:rFonts w:ascii="Times New Roman" w:hAnsi="Times New Roman" w:cs="Times New Roman"/>
          <w:sz w:val="24"/>
          <w:szCs w:val="24"/>
        </w:rPr>
        <w:t xml:space="preserve">- абсолютный победитель в номинации «Лидер в образовании», </w:t>
      </w:r>
      <w:r w:rsidRPr="0060751E">
        <w:rPr>
          <w:rFonts w:ascii="Times New Roman" w:hAnsi="Times New Roman" w:cs="Times New Roman"/>
          <w:sz w:val="24"/>
          <w:szCs w:val="24"/>
        </w:rPr>
        <w:t xml:space="preserve"> 1 место в номинации  «Лучший коллективный договор в организациях  бюджетной сферы»</w:t>
      </w:r>
      <w:r w:rsidR="009D5D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республиканский этап всероссийского конкурса «Сердце отдаю детям» - финалисты, </w:t>
      </w:r>
      <w:r w:rsidRPr="0060751E">
        <w:rPr>
          <w:rFonts w:ascii="Times New Roman" w:hAnsi="Times New Roman" w:cs="Times New Roman"/>
          <w:sz w:val="24"/>
          <w:szCs w:val="24"/>
        </w:rPr>
        <w:t>Всероссийский конкурс педагогического мастерства "Арктур"</w:t>
      </w:r>
      <w:r>
        <w:rPr>
          <w:rFonts w:ascii="Times New Roman" w:hAnsi="Times New Roman" w:cs="Times New Roman"/>
          <w:sz w:val="24"/>
          <w:szCs w:val="24"/>
        </w:rPr>
        <w:t xml:space="preserve"> – финалисты. </w:t>
      </w:r>
    </w:p>
    <w:p w:rsidR="0060751E" w:rsidRPr="00FE0EB7" w:rsidRDefault="00FE0EB7" w:rsidP="006075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ADB">
        <w:rPr>
          <w:rFonts w:ascii="Times New Roman" w:eastAsia="Calibri" w:hAnsi="Times New Roman" w:cs="Times New Roman"/>
          <w:sz w:val="24"/>
          <w:szCs w:val="24"/>
        </w:rPr>
        <w:t xml:space="preserve">Кадровый потенциал имеет высокий образовательный уровень и дальнейшие перспективы профессионального роста. </w:t>
      </w:r>
      <w:r w:rsidRPr="00A31ADB">
        <w:rPr>
          <w:rFonts w:ascii="Times New Roman" w:hAnsi="Times New Roman" w:cs="Times New Roman"/>
          <w:sz w:val="24"/>
          <w:szCs w:val="24"/>
        </w:rPr>
        <w:t xml:space="preserve"> Средний возраст  сотрудников- 37 лет.    Отдельный момент затрагивает работу с молодыми специалистами, и здесь нам в помощь – наставничество, которое играет ключевую роль в их профессиональном развитии.</w:t>
      </w:r>
      <w:r w:rsidRPr="00FE0EB7">
        <w:rPr>
          <w:rFonts w:ascii="Times New Roman" w:hAnsi="Times New Roman" w:cs="Times New Roman"/>
          <w:sz w:val="24"/>
          <w:szCs w:val="24"/>
        </w:rPr>
        <w:t xml:space="preserve"> Задача на будущее -  активно развивать и делиться практикой наставничества в формате «ученик-ученик», которая уже продемонстрировала свои реальные результаты.</w:t>
      </w:r>
    </w:p>
    <w:p w:rsidR="00A31ADB" w:rsidRDefault="00A31ADB" w:rsidP="0020593C">
      <w:pPr>
        <w:pStyle w:val="11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40A3" w:rsidRPr="008C40A3" w:rsidRDefault="008C40A3" w:rsidP="0020593C">
      <w:pPr>
        <w:pStyle w:val="11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40A3">
        <w:rPr>
          <w:rFonts w:ascii="Times New Roman" w:hAnsi="Times New Roman" w:cs="Times New Roman"/>
          <w:sz w:val="24"/>
          <w:szCs w:val="24"/>
        </w:rPr>
        <w:t>По итогам реализации инновационной работы,  СЮТ  является:</w:t>
      </w:r>
    </w:p>
    <w:p w:rsidR="008C40A3" w:rsidRDefault="008C40A3" w:rsidP="0020593C">
      <w:pPr>
        <w:pStyle w:val="11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40A3">
        <w:rPr>
          <w:rFonts w:ascii="Times New Roman" w:hAnsi="Times New Roman" w:cs="Times New Roman"/>
          <w:sz w:val="24"/>
          <w:szCs w:val="24"/>
        </w:rPr>
        <w:t>- опорной площадкой регионального центра дополнительного образования детей УР  по модели реализации дополнительных общеобразовательных программ летнего отдыха; 2018г</w:t>
      </w:r>
    </w:p>
    <w:p w:rsidR="0020593C" w:rsidRPr="0020593C" w:rsidRDefault="0020593C" w:rsidP="0020593C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r w:rsidRPr="0020593C">
        <w:rPr>
          <w:b w:val="0"/>
          <w:sz w:val="24"/>
          <w:szCs w:val="24"/>
        </w:rPr>
        <w:t xml:space="preserve"> - Опорной  площадкой  </w:t>
      </w:r>
      <w:r w:rsidRPr="0020593C">
        <w:rPr>
          <w:rStyle w:val="text"/>
          <w:b w:val="0"/>
          <w:color w:val="1A1A1A"/>
          <w:sz w:val="24"/>
          <w:szCs w:val="24"/>
        </w:rPr>
        <w:t xml:space="preserve">АОУ ДПО УР ИРО </w:t>
      </w:r>
      <w:r w:rsidRPr="0020593C">
        <w:rPr>
          <w:b w:val="0"/>
          <w:sz w:val="24"/>
          <w:szCs w:val="24"/>
        </w:rPr>
        <w:t xml:space="preserve"> «</w:t>
      </w:r>
      <w:proofErr w:type="spellStart"/>
      <w:r w:rsidRPr="0020593C">
        <w:rPr>
          <w:b w:val="0"/>
          <w:sz w:val="24"/>
          <w:szCs w:val="24"/>
        </w:rPr>
        <w:t>Компетентностный</w:t>
      </w:r>
      <w:proofErr w:type="spellEnd"/>
      <w:r w:rsidRPr="0020593C">
        <w:rPr>
          <w:b w:val="0"/>
          <w:sz w:val="24"/>
          <w:szCs w:val="24"/>
        </w:rPr>
        <w:t xml:space="preserve"> подход в дополнительном образовании детей» </w:t>
      </w:r>
    </w:p>
    <w:p w:rsidR="008C40A3" w:rsidRPr="008C40A3" w:rsidRDefault="008C40A3" w:rsidP="0020593C">
      <w:pPr>
        <w:pStyle w:val="11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40A3">
        <w:rPr>
          <w:rFonts w:ascii="Times New Roman" w:hAnsi="Times New Roman" w:cs="Times New Roman"/>
          <w:sz w:val="24"/>
          <w:szCs w:val="24"/>
        </w:rPr>
        <w:t>- центром сетевого сообщества инновационного комплекса «Образовательная среда «Купол». Инженерные классы»</w:t>
      </w:r>
      <w:r w:rsidR="00254843">
        <w:rPr>
          <w:rFonts w:ascii="Times New Roman" w:hAnsi="Times New Roman" w:cs="Times New Roman"/>
          <w:sz w:val="24"/>
          <w:szCs w:val="24"/>
        </w:rPr>
        <w:t xml:space="preserve">, с </w:t>
      </w:r>
      <w:r w:rsidRPr="008C40A3">
        <w:rPr>
          <w:rFonts w:ascii="Times New Roman" w:hAnsi="Times New Roman" w:cs="Times New Roman"/>
          <w:sz w:val="24"/>
          <w:szCs w:val="24"/>
        </w:rPr>
        <w:t xml:space="preserve"> 202</w:t>
      </w:r>
      <w:r w:rsidR="00254843">
        <w:rPr>
          <w:rFonts w:ascii="Times New Roman" w:hAnsi="Times New Roman" w:cs="Times New Roman"/>
          <w:sz w:val="24"/>
          <w:szCs w:val="24"/>
        </w:rPr>
        <w:t xml:space="preserve">2 </w:t>
      </w:r>
      <w:r w:rsidRPr="008C40A3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8C40A3" w:rsidRPr="008C40A3" w:rsidRDefault="008C40A3" w:rsidP="0020593C">
      <w:pPr>
        <w:pStyle w:val="11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40A3">
        <w:rPr>
          <w:rFonts w:ascii="Times New Roman" w:hAnsi="Times New Roman" w:cs="Times New Roman"/>
          <w:sz w:val="24"/>
          <w:szCs w:val="24"/>
        </w:rPr>
        <w:t xml:space="preserve">Станция юных техников имеет статус Регионального ресурсного инженерного центра сквозных компетенций </w:t>
      </w:r>
      <w:r w:rsidRPr="008C40A3">
        <w:rPr>
          <w:rFonts w:ascii="Times New Roman" w:hAnsi="Times New Roman" w:cs="Times New Roman"/>
          <w:sz w:val="24"/>
          <w:szCs w:val="24"/>
          <w:lang w:val="en-US"/>
        </w:rPr>
        <w:t>STEAMS</w:t>
      </w:r>
      <w:r w:rsidRPr="008C40A3">
        <w:rPr>
          <w:rFonts w:ascii="Times New Roman" w:hAnsi="Times New Roman" w:cs="Times New Roman"/>
          <w:sz w:val="24"/>
          <w:szCs w:val="24"/>
        </w:rPr>
        <w:t>/</w:t>
      </w:r>
      <w:r w:rsidRPr="008C40A3">
        <w:rPr>
          <w:rFonts w:ascii="Times New Roman" w:hAnsi="Times New Roman" w:cs="Times New Roman"/>
          <w:sz w:val="24"/>
          <w:szCs w:val="24"/>
          <w:lang w:val="en-US"/>
        </w:rPr>
        <w:t>SCHOOLSKILLS</w:t>
      </w:r>
      <w:r w:rsidRPr="008C40A3">
        <w:rPr>
          <w:rFonts w:ascii="Times New Roman" w:hAnsi="Times New Roman" w:cs="Times New Roman"/>
          <w:sz w:val="24"/>
          <w:szCs w:val="24"/>
        </w:rPr>
        <w:t>; 2020</w:t>
      </w:r>
      <w:r w:rsidR="00254843">
        <w:rPr>
          <w:rFonts w:ascii="Times New Roman" w:hAnsi="Times New Roman" w:cs="Times New Roman"/>
          <w:sz w:val="24"/>
          <w:szCs w:val="24"/>
        </w:rPr>
        <w:t xml:space="preserve"> - 2025</w:t>
      </w:r>
      <w:r w:rsidRPr="008C40A3">
        <w:rPr>
          <w:rFonts w:ascii="Times New Roman" w:hAnsi="Times New Roman" w:cs="Times New Roman"/>
          <w:sz w:val="24"/>
          <w:szCs w:val="24"/>
        </w:rPr>
        <w:t>г.</w:t>
      </w:r>
    </w:p>
    <w:p w:rsidR="008C40A3" w:rsidRPr="008C40A3" w:rsidRDefault="008C40A3" w:rsidP="0020593C">
      <w:pPr>
        <w:pStyle w:val="11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40A3">
        <w:rPr>
          <w:rFonts w:ascii="Times New Roman" w:hAnsi="Times New Roman" w:cs="Times New Roman"/>
          <w:sz w:val="24"/>
          <w:szCs w:val="24"/>
        </w:rPr>
        <w:t>- статус экспериментальной площадки Лаборатории интеллектуальных технологий  «ЛИНТЕХ», при Российской академии образования; 2020</w:t>
      </w:r>
      <w:r w:rsidR="00254843">
        <w:rPr>
          <w:rFonts w:ascii="Times New Roman" w:hAnsi="Times New Roman" w:cs="Times New Roman"/>
          <w:sz w:val="24"/>
          <w:szCs w:val="24"/>
        </w:rPr>
        <w:t xml:space="preserve">-2025 </w:t>
      </w:r>
      <w:r w:rsidRPr="008C40A3">
        <w:rPr>
          <w:rFonts w:ascii="Times New Roman" w:hAnsi="Times New Roman" w:cs="Times New Roman"/>
          <w:sz w:val="24"/>
          <w:szCs w:val="24"/>
        </w:rPr>
        <w:t>г.</w:t>
      </w:r>
    </w:p>
    <w:p w:rsidR="008C40A3" w:rsidRPr="008C40A3" w:rsidRDefault="008C40A3" w:rsidP="0020593C">
      <w:pPr>
        <w:pStyle w:val="11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40A3">
        <w:rPr>
          <w:rFonts w:ascii="Times New Roman" w:hAnsi="Times New Roman" w:cs="Times New Roman"/>
          <w:sz w:val="24"/>
          <w:szCs w:val="24"/>
        </w:rPr>
        <w:t xml:space="preserve">- статус Экспериментальная площадка  Федерального </w:t>
      </w:r>
      <w:proofErr w:type="gramStart"/>
      <w:r w:rsidRPr="008C40A3">
        <w:rPr>
          <w:rFonts w:ascii="Times New Roman" w:hAnsi="Times New Roman" w:cs="Times New Roman"/>
          <w:sz w:val="24"/>
          <w:szCs w:val="24"/>
        </w:rPr>
        <w:t>института развития образования российской академии народного хозяйства</w:t>
      </w:r>
      <w:proofErr w:type="gramEnd"/>
      <w:r w:rsidRPr="008C40A3">
        <w:rPr>
          <w:rFonts w:ascii="Times New Roman" w:hAnsi="Times New Roman" w:cs="Times New Roman"/>
          <w:sz w:val="24"/>
          <w:szCs w:val="24"/>
        </w:rPr>
        <w:t xml:space="preserve"> и государственной службы при президенте Российской </w:t>
      </w:r>
      <w:r w:rsidRPr="008C40A3">
        <w:rPr>
          <w:rFonts w:ascii="Times New Roman" w:hAnsi="Times New Roman" w:cs="Times New Roman"/>
          <w:sz w:val="24"/>
          <w:szCs w:val="24"/>
        </w:rPr>
        <w:lastRenderedPageBreak/>
        <w:t xml:space="preserve">Федерации по теме «Концептуальное и методическое обеспечение формирования готовности  обучающихся к профессиональному самоопределению в ходе организации профессиональных проб в условиях инновационного ресурсного центра </w:t>
      </w:r>
      <w:r w:rsidRPr="008C40A3">
        <w:rPr>
          <w:rFonts w:ascii="Times New Roman" w:hAnsi="Times New Roman" w:cs="Times New Roman"/>
          <w:sz w:val="24"/>
          <w:szCs w:val="24"/>
          <w:lang w:val="en-US"/>
        </w:rPr>
        <w:t>SCHOOLSKILLS</w:t>
      </w:r>
      <w:r w:rsidRPr="008C40A3">
        <w:rPr>
          <w:rFonts w:ascii="Times New Roman" w:hAnsi="Times New Roman" w:cs="Times New Roman"/>
          <w:sz w:val="24"/>
          <w:szCs w:val="24"/>
        </w:rPr>
        <w:t xml:space="preserve"> 2021</w:t>
      </w:r>
      <w:r w:rsidR="00254843">
        <w:rPr>
          <w:rFonts w:ascii="Times New Roman" w:hAnsi="Times New Roman" w:cs="Times New Roman"/>
          <w:sz w:val="24"/>
          <w:szCs w:val="24"/>
        </w:rPr>
        <w:t xml:space="preserve">- 2025 </w:t>
      </w:r>
      <w:r w:rsidRPr="008C40A3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8C40A3" w:rsidRPr="008C40A3" w:rsidRDefault="008C40A3" w:rsidP="0020593C">
      <w:pPr>
        <w:pStyle w:val="11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40A3" w:rsidRPr="008C40A3" w:rsidRDefault="008C40A3" w:rsidP="008C4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7BBA" w:rsidRPr="008C40A3" w:rsidRDefault="00607BBA" w:rsidP="008C4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46C1B" w:rsidRPr="008C40A3" w:rsidRDefault="00B46C1B" w:rsidP="00B62CF2">
      <w:pPr>
        <w:pStyle w:val="a5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8C40A3">
        <w:rPr>
          <w:rFonts w:ascii="Times New Roman" w:hAnsi="Times New Roman" w:cs="Times New Roman"/>
          <w:sz w:val="24"/>
          <w:szCs w:val="24"/>
          <w:highlight w:val="yellow"/>
        </w:rPr>
        <w:t>Я только спросить – проблемы есть? А как же без них?</w:t>
      </w:r>
    </w:p>
    <w:p w:rsidR="00B46C1B" w:rsidRDefault="00B46C1B" w:rsidP="008C4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Borders>
          <w:insideV w:val="single" w:sz="4" w:space="0" w:color="auto"/>
        </w:tblBorders>
        <w:tblLook w:val="04A0"/>
      </w:tblPr>
      <w:tblGrid>
        <w:gridCol w:w="2702"/>
        <w:gridCol w:w="2820"/>
        <w:gridCol w:w="2881"/>
        <w:gridCol w:w="2160"/>
      </w:tblGrid>
      <w:tr w:rsidR="00A31ADB" w:rsidTr="00A31ADB">
        <w:tc>
          <w:tcPr>
            <w:tcW w:w="2702" w:type="dxa"/>
          </w:tcPr>
          <w:p w:rsidR="00A31ADB" w:rsidRDefault="00A31ADB" w:rsidP="008C40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Наши + </w:t>
            </w:r>
          </w:p>
        </w:tc>
        <w:tc>
          <w:tcPr>
            <w:tcW w:w="2820" w:type="dxa"/>
          </w:tcPr>
          <w:p w:rsidR="00A31ADB" w:rsidRDefault="00A31ADB" w:rsidP="008C40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способствует нашим ++++ </w:t>
            </w:r>
          </w:p>
        </w:tc>
        <w:tc>
          <w:tcPr>
            <w:tcW w:w="2881" w:type="dxa"/>
          </w:tcPr>
          <w:p w:rsidR="00A31ADB" w:rsidRDefault="00A31ADB" w:rsidP="008C49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минусы) также имеются </w:t>
            </w:r>
          </w:p>
        </w:tc>
        <w:tc>
          <w:tcPr>
            <w:tcW w:w="2160" w:type="dxa"/>
          </w:tcPr>
          <w:p w:rsidR="00A31ADB" w:rsidRDefault="00A31ADB" w:rsidP="008C40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как решить проблему</w:t>
            </w:r>
          </w:p>
        </w:tc>
      </w:tr>
      <w:tr w:rsidR="00A31ADB" w:rsidTr="00A31ADB">
        <w:tc>
          <w:tcPr>
            <w:tcW w:w="2702" w:type="dxa"/>
          </w:tcPr>
          <w:p w:rsidR="00A31ADB" w:rsidRDefault="00A31ADB" w:rsidP="009F66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</w:rPr>
              <w:t>Омоложение кадрового состава</w:t>
            </w:r>
          </w:p>
        </w:tc>
        <w:tc>
          <w:tcPr>
            <w:tcW w:w="2820" w:type="dxa"/>
          </w:tcPr>
          <w:p w:rsidR="00A31ADB" w:rsidRDefault="00A31ADB" w:rsidP="009F66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Молодому специалисту выплачиваются стимулирующие выплаты в течение 1 года, зате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 на получение денежного вознаграждения 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</w:t>
            </w:r>
          </w:p>
        </w:tc>
        <w:tc>
          <w:tcPr>
            <w:tcW w:w="2881" w:type="dxa"/>
          </w:tcPr>
          <w:p w:rsidR="00A31ADB" w:rsidRDefault="00A31ADB" w:rsidP="009F66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C40A3">
              <w:rPr>
                <w:rFonts w:ascii="Times New Roman" w:hAnsi="Times New Roman" w:cs="Times New Roman"/>
                <w:sz w:val="24"/>
                <w:szCs w:val="24"/>
              </w:rPr>
              <w:t>ереманивание 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особенно технарей </w:t>
            </w:r>
          </w:p>
        </w:tc>
        <w:tc>
          <w:tcPr>
            <w:tcW w:w="2160" w:type="dxa"/>
          </w:tcPr>
          <w:p w:rsidR="00A31ADB" w:rsidRDefault="00A31ADB" w:rsidP="009F66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Стимулирующие выплаты </w:t>
            </w:r>
          </w:p>
        </w:tc>
      </w:tr>
      <w:tr w:rsidR="00A31ADB" w:rsidTr="00A31ADB">
        <w:tc>
          <w:tcPr>
            <w:tcW w:w="2702" w:type="dxa"/>
          </w:tcPr>
          <w:p w:rsidR="00F00913" w:rsidRDefault="00F00913" w:rsidP="00F009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Выполнении   </w:t>
            </w:r>
            <w:r w:rsidR="00A31ADB">
              <w:rPr>
                <w:rFonts w:ascii="Times New Roman" w:hAnsi="Times New Roman" w:cs="Times New Roman"/>
                <w:sz w:val="24"/>
                <w:szCs w:val="24"/>
              </w:rPr>
              <w:t>Дорожн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ой </w:t>
            </w:r>
            <w:r w:rsidR="00A31ADB">
              <w:rPr>
                <w:rFonts w:ascii="Times New Roman" w:hAnsi="Times New Roman" w:cs="Times New Roman"/>
                <w:sz w:val="24"/>
                <w:szCs w:val="24"/>
              </w:rPr>
              <w:t xml:space="preserve"> карт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="00A31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31AD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="00A31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1ADB" w:rsidRDefault="00F00913" w:rsidP="00F009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31ADB" w:rsidRPr="008C40A3">
              <w:rPr>
                <w:rFonts w:ascii="Times New Roman" w:hAnsi="Times New Roman" w:cs="Times New Roman"/>
                <w:sz w:val="24"/>
                <w:szCs w:val="24"/>
              </w:rPr>
              <w:t>аработн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ой </w:t>
            </w:r>
            <w:r w:rsidR="00A31ADB" w:rsidRPr="008C40A3">
              <w:rPr>
                <w:rFonts w:ascii="Times New Roman" w:hAnsi="Times New Roman" w:cs="Times New Roman"/>
                <w:sz w:val="24"/>
                <w:szCs w:val="24"/>
              </w:rPr>
              <w:t xml:space="preserve"> 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</w:p>
        </w:tc>
        <w:tc>
          <w:tcPr>
            <w:tcW w:w="2820" w:type="dxa"/>
          </w:tcPr>
          <w:p w:rsidR="00A31ADB" w:rsidRDefault="00A31ADB" w:rsidP="008C40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из местного бюджета, ПОУ, ПФДО  </w:t>
            </w:r>
          </w:p>
        </w:tc>
        <w:tc>
          <w:tcPr>
            <w:tcW w:w="2881" w:type="dxa"/>
          </w:tcPr>
          <w:p w:rsidR="00A31ADB" w:rsidRDefault="00A31ADB" w:rsidP="008C49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</w:rPr>
              <w:t>малая доля ПОУ</w:t>
            </w:r>
          </w:p>
        </w:tc>
        <w:tc>
          <w:tcPr>
            <w:tcW w:w="2160" w:type="dxa"/>
          </w:tcPr>
          <w:p w:rsidR="00A31ADB" w:rsidRDefault="00A31ADB" w:rsidP="008C40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Внедрять новые педагогические технологии, показывать результативность программы через участие детей в конкурсных мероприятиях </w:t>
            </w:r>
          </w:p>
        </w:tc>
      </w:tr>
      <w:tr w:rsidR="00A31ADB" w:rsidTr="00A31ADB">
        <w:tc>
          <w:tcPr>
            <w:tcW w:w="2702" w:type="dxa"/>
          </w:tcPr>
          <w:p w:rsidR="00A31ADB" w:rsidRPr="008C40A3" w:rsidRDefault="00A31ADB" w:rsidP="008C40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C40A3">
              <w:rPr>
                <w:rFonts w:ascii="Times New Roman" w:hAnsi="Times New Roman" w:cs="Times New Roman"/>
                <w:sz w:val="24"/>
                <w:szCs w:val="24"/>
              </w:rPr>
              <w:t>формирована система оценки эффективности деятельности педагогических работников</w:t>
            </w:r>
          </w:p>
        </w:tc>
        <w:tc>
          <w:tcPr>
            <w:tcW w:w="2820" w:type="dxa"/>
          </w:tcPr>
          <w:p w:rsidR="00A31ADB" w:rsidRDefault="00A31ADB" w:rsidP="00A31A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Реализуется проект «Красная черта».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Моральные стимулирование -  имеется «ну очень тяжелая медаль» с меняющимся  фото сотрудника,  ежемесячный рейтинг «Человек месяца»</w:t>
            </w:r>
            <w:proofErr w:type="gramEnd"/>
          </w:p>
        </w:tc>
        <w:tc>
          <w:tcPr>
            <w:tcW w:w="2881" w:type="dxa"/>
          </w:tcPr>
          <w:p w:rsidR="00A31ADB" w:rsidRDefault="00A31ADB" w:rsidP="008C40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A31ADB" w:rsidRDefault="00A31ADB" w:rsidP="008C40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ADB" w:rsidTr="00A31ADB">
        <w:tc>
          <w:tcPr>
            <w:tcW w:w="2702" w:type="dxa"/>
          </w:tcPr>
          <w:p w:rsidR="00A31ADB" w:rsidRDefault="00A31ADB" w:rsidP="008C40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C40A3">
              <w:rPr>
                <w:rFonts w:ascii="Times New Roman" w:hAnsi="Times New Roman" w:cs="Times New Roman"/>
                <w:sz w:val="24"/>
                <w:szCs w:val="24"/>
              </w:rPr>
              <w:t>ысокая доля педагогов- экспертов в техническом творчестве</w:t>
            </w:r>
          </w:p>
        </w:tc>
        <w:tc>
          <w:tcPr>
            <w:tcW w:w="2820" w:type="dxa"/>
          </w:tcPr>
          <w:p w:rsidR="00A31ADB" w:rsidRDefault="00A31ADB" w:rsidP="00F009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F00913">
              <w:rPr>
                <w:rFonts w:ascii="Times New Roman" w:hAnsi="Times New Roman" w:cs="Times New Roman"/>
                <w:sz w:val="24"/>
                <w:szCs w:val="24"/>
              </w:rPr>
              <w:t>значимом уровне действует  программа наставничества</w:t>
            </w:r>
          </w:p>
        </w:tc>
        <w:tc>
          <w:tcPr>
            <w:tcW w:w="2881" w:type="dxa"/>
          </w:tcPr>
          <w:p w:rsidR="00A31ADB" w:rsidRDefault="00F00913" w:rsidP="008C40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0A3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40A3">
              <w:rPr>
                <w:rFonts w:ascii="Times New Roman" w:hAnsi="Times New Roman" w:cs="Times New Roman"/>
                <w:sz w:val="24"/>
                <w:szCs w:val="24"/>
              </w:rPr>
              <w:t xml:space="preserve"> работы по привлечению внебюджетных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160" w:type="dxa"/>
          </w:tcPr>
          <w:p w:rsidR="00F00913" w:rsidRDefault="00F00913" w:rsidP="00F009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Когда мы в очередной раз переедем в «новое» для нас здание, получим оперативное управление, с высокой долей вероятностью мы сразу же включаемся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грантовые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конкурсы. </w:t>
            </w:r>
          </w:p>
        </w:tc>
      </w:tr>
    </w:tbl>
    <w:p w:rsidR="00B46C1B" w:rsidRPr="008C40A3" w:rsidRDefault="00B46C1B" w:rsidP="008C40A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6C1B" w:rsidRPr="008C40A3" w:rsidRDefault="00B46C1B" w:rsidP="008C4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40A3">
        <w:rPr>
          <w:rFonts w:ascii="Times New Roman" w:hAnsi="Times New Roman" w:cs="Times New Roman"/>
          <w:sz w:val="24"/>
          <w:szCs w:val="24"/>
        </w:rPr>
        <w:t>Таким образом, оценка эффективности управленческой деятельности руководителя  УДО  производится на критериях и показателях, отражающих:</w:t>
      </w:r>
    </w:p>
    <w:p w:rsidR="00B46C1B" w:rsidRPr="008C40A3" w:rsidRDefault="00B46C1B" w:rsidP="008C40A3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40A3">
        <w:rPr>
          <w:rFonts w:ascii="Times New Roman" w:hAnsi="Times New Roman" w:cs="Times New Roman"/>
          <w:sz w:val="24"/>
          <w:szCs w:val="24"/>
        </w:rPr>
        <w:lastRenderedPageBreak/>
        <w:t xml:space="preserve">Способность руководителя создать условия для эффективной деятельности педагогических работников, их профессионального развития, обеспечить достойный уровень оплаты труда. </w:t>
      </w:r>
    </w:p>
    <w:p w:rsidR="00B46C1B" w:rsidRPr="008C40A3" w:rsidRDefault="00B46C1B" w:rsidP="008C40A3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40A3">
        <w:rPr>
          <w:rFonts w:ascii="Times New Roman" w:hAnsi="Times New Roman" w:cs="Times New Roman"/>
          <w:sz w:val="24"/>
          <w:szCs w:val="24"/>
        </w:rPr>
        <w:t>Деятельность руководства по обновлению содержания и методического обеспечения ДООП.</w:t>
      </w:r>
    </w:p>
    <w:p w:rsidR="00B46C1B" w:rsidRPr="008C40A3" w:rsidRDefault="00B46C1B" w:rsidP="008C4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46C1B" w:rsidRDefault="00254843" w:rsidP="008C4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Спасибо за внимание! </w:t>
      </w:r>
    </w:p>
    <w:p w:rsidR="00254843" w:rsidRPr="008C40A3" w:rsidRDefault="00254843" w:rsidP="008C4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Всегда с вами я, Васильева Ольга Геннадьевна, директор  МБОУ ДО СЮТ Устиновского района. </w:t>
      </w:r>
    </w:p>
    <w:sectPr w:rsidR="00254843" w:rsidRPr="008C40A3" w:rsidSect="00C872FD">
      <w:pgSz w:w="11906" w:h="16838"/>
      <w:pgMar w:top="1134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8"/>
    <w:multiLevelType w:val="hybridMultilevel"/>
    <w:tmpl w:val="6BF88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3C3BAC"/>
    <w:multiLevelType w:val="hybridMultilevel"/>
    <w:tmpl w:val="80F83E3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A3BB7"/>
    <w:multiLevelType w:val="hybridMultilevel"/>
    <w:tmpl w:val="E4645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654C74"/>
    <w:multiLevelType w:val="hybridMultilevel"/>
    <w:tmpl w:val="0102E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3C3714"/>
    <w:multiLevelType w:val="multilevel"/>
    <w:tmpl w:val="EEC249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5">
    <w:nsid w:val="576348D6"/>
    <w:multiLevelType w:val="hybridMultilevel"/>
    <w:tmpl w:val="7362E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B143D7"/>
    <w:multiLevelType w:val="multilevel"/>
    <w:tmpl w:val="A0A0B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B0016"/>
    <w:rsid w:val="00033C37"/>
    <w:rsid w:val="00047CEA"/>
    <w:rsid w:val="00066E29"/>
    <w:rsid w:val="001651C7"/>
    <w:rsid w:val="001A1FC4"/>
    <w:rsid w:val="001B7233"/>
    <w:rsid w:val="001C599B"/>
    <w:rsid w:val="0020593C"/>
    <w:rsid w:val="00254843"/>
    <w:rsid w:val="002A4FD4"/>
    <w:rsid w:val="0032021C"/>
    <w:rsid w:val="00376B48"/>
    <w:rsid w:val="00403E42"/>
    <w:rsid w:val="00437BC7"/>
    <w:rsid w:val="004C6D16"/>
    <w:rsid w:val="004E3799"/>
    <w:rsid w:val="004F1D59"/>
    <w:rsid w:val="00574220"/>
    <w:rsid w:val="00592B75"/>
    <w:rsid w:val="005F1777"/>
    <w:rsid w:val="0060751E"/>
    <w:rsid w:val="00607BBA"/>
    <w:rsid w:val="0062364D"/>
    <w:rsid w:val="006E0785"/>
    <w:rsid w:val="007B262A"/>
    <w:rsid w:val="007C0C47"/>
    <w:rsid w:val="007C3F1F"/>
    <w:rsid w:val="007E2D47"/>
    <w:rsid w:val="007F4000"/>
    <w:rsid w:val="00835EC0"/>
    <w:rsid w:val="008444AF"/>
    <w:rsid w:val="008A23A4"/>
    <w:rsid w:val="008A300B"/>
    <w:rsid w:val="008B378D"/>
    <w:rsid w:val="008C40A3"/>
    <w:rsid w:val="009476DD"/>
    <w:rsid w:val="0099636E"/>
    <w:rsid w:val="009D5D27"/>
    <w:rsid w:val="00A11CF1"/>
    <w:rsid w:val="00A124AF"/>
    <w:rsid w:val="00A31ADB"/>
    <w:rsid w:val="00A50C1C"/>
    <w:rsid w:val="00AB0016"/>
    <w:rsid w:val="00B16A56"/>
    <w:rsid w:val="00B46C1B"/>
    <w:rsid w:val="00B51C2C"/>
    <w:rsid w:val="00B62CF2"/>
    <w:rsid w:val="00B868BC"/>
    <w:rsid w:val="00BC0DC4"/>
    <w:rsid w:val="00C152E3"/>
    <w:rsid w:val="00C4163A"/>
    <w:rsid w:val="00C47158"/>
    <w:rsid w:val="00C81D99"/>
    <w:rsid w:val="00C872FD"/>
    <w:rsid w:val="00CC218B"/>
    <w:rsid w:val="00D41DA7"/>
    <w:rsid w:val="00D955B9"/>
    <w:rsid w:val="00DD0AB5"/>
    <w:rsid w:val="00E7153D"/>
    <w:rsid w:val="00E752E4"/>
    <w:rsid w:val="00EF13FD"/>
    <w:rsid w:val="00F00913"/>
    <w:rsid w:val="00F57ADE"/>
    <w:rsid w:val="00FE0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C2C"/>
  </w:style>
  <w:style w:type="paragraph" w:styleId="1">
    <w:name w:val="heading 1"/>
    <w:basedOn w:val="a"/>
    <w:link w:val="10"/>
    <w:uiPriority w:val="9"/>
    <w:qFormat/>
    <w:rsid w:val="002059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218B"/>
    <w:rPr>
      <w:color w:val="0000FF"/>
      <w:u w:val="single"/>
    </w:rPr>
  </w:style>
  <w:style w:type="paragraph" w:customStyle="1" w:styleId="11">
    <w:name w:val="Обычный1"/>
    <w:uiPriority w:val="99"/>
    <w:rsid w:val="001C599B"/>
    <w:rPr>
      <w:rFonts w:ascii="Calibri" w:eastAsia="Calibri" w:hAnsi="Calibri" w:cs="Calibri"/>
      <w:lang w:eastAsia="ru-RU"/>
    </w:rPr>
  </w:style>
  <w:style w:type="paragraph" w:customStyle="1" w:styleId="normal">
    <w:name w:val="normal"/>
    <w:rsid w:val="00C4163A"/>
    <w:rPr>
      <w:rFonts w:ascii="Calibri" w:eastAsia="Calibri" w:hAnsi="Calibri" w:cs="Calibri"/>
      <w:lang w:eastAsia="ru-RU"/>
    </w:rPr>
  </w:style>
  <w:style w:type="paragraph" w:styleId="a4">
    <w:name w:val="No Spacing"/>
    <w:uiPriority w:val="1"/>
    <w:qFormat/>
    <w:rsid w:val="008A300B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B46C1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0593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text">
    <w:name w:val="text"/>
    <w:basedOn w:val="a0"/>
    <w:rsid w:val="0020593C"/>
  </w:style>
  <w:style w:type="character" w:styleId="a6">
    <w:name w:val="Strong"/>
    <w:basedOn w:val="a0"/>
    <w:uiPriority w:val="22"/>
    <w:qFormat/>
    <w:rsid w:val="00B62CF2"/>
    <w:rPr>
      <w:b/>
      <w:bCs/>
    </w:rPr>
  </w:style>
  <w:style w:type="table" w:styleId="a7">
    <w:name w:val="Table Grid"/>
    <w:basedOn w:val="a1"/>
    <w:uiPriority w:val="59"/>
    <w:rsid w:val="00A31A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218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1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3098</Words>
  <Characters>17659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Vasileva</cp:lastModifiedBy>
  <cp:revision>2</cp:revision>
  <dcterms:created xsi:type="dcterms:W3CDTF">2025-03-21T09:58:00Z</dcterms:created>
  <dcterms:modified xsi:type="dcterms:W3CDTF">2025-03-21T09:58:00Z</dcterms:modified>
</cp:coreProperties>
</file>